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EDCB3" w14:textId="77777777" w:rsidR="00A91DFC" w:rsidRDefault="00A91DFC">
      <w:pPr>
        <w:jc w:val="center"/>
        <w:rPr>
          <w:sz w:val="2"/>
          <w:szCs w:val="2"/>
        </w:rPr>
      </w:pPr>
    </w:p>
    <w:p w14:paraId="3E45A4EE" w14:textId="77777777" w:rsidR="00A91DFC" w:rsidRDefault="00A91DFC">
      <w:pPr>
        <w:spacing w:after="439" w:line="1" w:lineRule="exact"/>
      </w:pPr>
    </w:p>
    <w:p w14:paraId="10D51981" w14:textId="680D11C5" w:rsidR="00A91DFC" w:rsidRPr="007C473F" w:rsidRDefault="00A91DFC" w:rsidP="007C473F">
      <w:pPr>
        <w:pStyle w:val="Nadpis10"/>
        <w:keepNext/>
        <w:keepLines/>
        <w:shd w:val="clear" w:color="auto" w:fill="auto"/>
        <w:rPr>
          <w:rFonts w:ascii="Cambria Math" w:hAnsi="Cambria Math"/>
          <w:sz w:val="40"/>
          <w:szCs w:val="40"/>
        </w:rPr>
      </w:pPr>
      <w:bookmarkStart w:id="0" w:name="bookmark0"/>
      <w:bookmarkStart w:id="1" w:name="bookmark1"/>
      <w:r w:rsidRPr="007C473F">
        <w:rPr>
          <w:rFonts w:ascii="Cambria Math" w:hAnsi="Cambria Math"/>
          <w:sz w:val="40"/>
          <w:szCs w:val="40"/>
        </w:rPr>
        <w:t xml:space="preserve">Smlouva o stavbě </w:t>
      </w:r>
      <w:r w:rsidR="00B21C19">
        <w:rPr>
          <w:rFonts w:ascii="Cambria Math" w:hAnsi="Cambria Math"/>
          <w:sz w:val="40"/>
          <w:szCs w:val="40"/>
        </w:rPr>
        <w:t>vodovodní</w:t>
      </w:r>
      <w:r w:rsidRPr="007C473F">
        <w:rPr>
          <w:rFonts w:ascii="Cambria Math" w:hAnsi="Cambria Math"/>
          <w:sz w:val="40"/>
          <w:szCs w:val="40"/>
        </w:rPr>
        <w:t xml:space="preserve"> přípojky</w:t>
      </w:r>
      <w:bookmarkEnd w:id="0"/>
      <w:bookmarkEnd w:id="1"/>
    </w:p>
    <w:p w14:paraId="5A401193" w14:textId="77777777" w:rsidR="00A91DFC" w:rsidRDefault="00A91DFC" w:rsidP="007C473F">
      <w:pPr>
        <w:pStyle w:val="Nadpis20"/>
        <w:keepNext/>
        <w:keepLines/>
        <w:shd w:val="clear" w:color="auto" w:fill="auto"/>
        <w:spacing w:after="100"/>
        <w:jc w:val="both"/>
        <w:rPr>
          <w:rFonts w:ascii="Cambria Math" w:hAnsi="Cambria Math"/>
          <w:sz w:val="22"/>
          <w:szCs w:val="22"/>
        </w:rPr>
      </w:pPr>
      <w:bookmarkStart w:id="2" w:name="bookmark2"/>
      <w:bookmarkStart w:id="3" w:name="bookmark3"/>
      <w:r>
        <w:rPr>
          <w:rFonts w:ascii="Cambria Math" w:hAnsi="Cambria Math"/>
          <w:sz w:val="22"/>
          <w:szCs w:val="22"/>
        </w:rPr>
        <w:t xml:space="preserve">Číslo smlouvy </w:t>
      </w:r>
      <w:proofErr w:type="gramStart"/>
      <w:r>
        <w:rPr>
          <w:rFonts w:ascii="Cambria Math" w:hAnsi="Cambria Math"/>
          <w:sz w:val="22"/>
          <w:szCs w:val="22"/>
        </w:rPr>
        <w:t xml:space="preserve">obce:   </w:t>
      </w:r>
      <w:proofErr w:type="gramEnd"/>
      <w:r w:rsidRPr="008F7148">
        <w:rPr>
          <w:rFonts w:ascii="Cambria Math" w:hAnsi="Cambria Math"/>
          <w:sz w:val="22"/>
          <w:szCs w:val="22"/>
        </w:rPr>
        <w:t>_________________</w:t>
      </w:r>
      <w:r>
        <w:rPr>
          <w:rFonts w:ascii="Cambria Math" w:hAnsi="Cambria Math"/>
          <w:sz w:val="22"/>
          <w:szCs w:val="22"/>
        </w:rPr>
        <w:t xml:space="preserve">        </w:t>
      </w:r>
      <w:r>
        <w:rPr>
          <w:rFonts w:ascii="Cambria Math" w:hAnsi="Cambria Math"/>
          <w:sz w:val="22"/>
          <w:szCs w:val="22"/>
        </w:rPr>
        <w:tab/>
      </w:r>
    </w:p>
    <w:p w14:paraId="66EF1894" w14:textId="77777777" w:rsidR="00A91DFC" w:rsidRDefault="00A91DFC" w:rsidP="007C473F">
      <w:pPr>
        <w:pStyle w:val="Nadpis20"/>
        <w:keepNext/>
        <w:keepLines/>
        <w:shd w:val="clear" w:color="auto" w:fill="auto"/>
        <w:spacing w:after="100"/>
        <w:jc w:val="both"/>
        <w:rPr>
          <w:rFonts w:ascii="Cambria Math" w:hAnsi="Cambria Math"/>
          <w:sz w:val="22"/>
          <w:szCs w:val="22"/>
        </w:rPr>
      </w:pPr>
    </w:p>
    <w:p w14:paraId="7D8EE058" w14:textId="737E5E83" w:rsidR="00A91DFC" w:rsidRPr="007C473F" w:rsidRDefault="00A91DFC" w:rsidP="007C473F">
      <w:pPr>
        <w:pStyle w:val="Nadpis20"/>
        <w:keepNext/>
        <w:keepLines/>
        <w:shd w:val="clear" w:color="auto" w:fill="auto"/>
        <w:spacing w:after="100"/>
        <w:jc w:val="both"/>
        <w:rPr>
          <w:rFonts w:ascii="Cambria Math" w:hAnsi="Cambria Math"/>
          <w:sz w:val="22"/>
          <w:szCs w:val="22"/>
        </w:rPr>
      </w:pPr>
      <w:r w:rsidRPr="007C473F">
        <w:rPr>
          <w:rFonts w:ascii="Cambria Math" w:hAnsi="Cambria Math"/>
          <w:sz w:val="22"/>
          <w:szCs w:val="22"/>
        </w:rPr>
        <w:t>VLASTNÍK</w:t>
      </w:r>
      <w:r>
        <w:rPr>
          <w:rFonts w:ascii="Cambria Math" w:hAnsi="Cambria Math"/>
          <w:sz w:val="22"/>
          <w:szCs w:val="22"/>
        </w:rPr>
        <w:t xml:space="preserve"> </w:t>
      </w:r>
      <w:r w:rsidR="00C47FCB">
        <w:rPr>
          <w:rFonts w:ascii="Cambria Math" w:hAnsi="Cambria Math"/>
          <w:sz w:val="22"/>
          <w:szCs w:val="22"/>
        </w:rPr>
        <w:t>VODOVODU</w:t>
      </w:r>
      <w:r w:rsidRPr="007C473F">
        <w:rPr>
          <w:rFonts w:ascii="Cambria Math" w:hAnsi="Cambria Math"/>
          <w:sz w:val="22"/>
          <w:szCs w:val="22"/>
        </w:rPr>
        <w:t>:</w:t>
      </w:r>
      <w:bookmarkEnd w:id="2"/>
      <w:bookmarkEnd w:id="3"/>
    </w:p>
    <w:p w14:paraId="6D419676" w14:textId="77777777" w:rsidR="00A91DFC" w:rsidRPr="000514BB" w:rsidRDefault="00A91DFC" w:rsidP="0050760F">
      <w:pPr>
        <w:pStyle w:val="Bezmezer"/>
        <w:rPr>
          <w:rFonts w:ascii="Cambria Math" w:hAnsi="Cambria Math"/>
          <w:lang w:eastAsia="ar-SA"/>
        </w:rPr>
      </w:pPr>
      <w:r w:rsidRPr="000514BB">
        <w:rPr>
          <w:rFonts w:ascii="Cambria Math" w:hAnsi="Cambria Math"/>
          <w:i/>
          <w:lang w:eastAsia="ar-SA"/>
        </w:rPr>
        <w:t>název:</w:t>
      </w:r>
      <w:r w:rsidRPr="000514BB">
        <w:rPr>
          <w:rFonts w:ascii="Cambria Math" w:hAnsi="Cambria Math"/>
          <w:i/>
          <w:lang w:eastAsia="ar-SA"/>
        </w:rPr>
        <w:tab/>
      </w:r>
      <w:r>
        <w:rPr>
          <w:rFonts w:ascii="Cambria Math" w:hAnsi="Cambria Math"/>
          <w:i/>
          <w:lang w:eastAsia="ar-SA"/>
        </w:rPr>
        <w:tab/>
      </w:r>
      <w:r w:rsidRPr="000514BB">
        <w:rPr>
          <w:rFonts w:ascii="Cambria Math" w:hAnsi="Cambria Math"/>
          <w:i/>
          <w:lang w:eastAsia="ar-SA"/>
        </w:rPr>
        <w:tab/>
      </w:r>
      <w:r w:rsidRPr="000514BB">
        <w:rPr>
          <w:rFonts w:ascii="Cambria Math" w:hAnsi="Cambria Math"/>
          <w:b/>
          <w:lang w:eastAsia="ar-SA"/>
        </w:rPr>
        <w:t xml:space="preserve">Obec Velké Popovice             </w:t>
      </w:r>
      <w:r w:rsidRPr="000514BB">
        <w:rPr>
          <w:rFonts w:ascii="Cambria Math" w:hAnsi="Cambria Math"/>
          <w:lang w:eastAsia="ar-SA"/>
        </w:rPr>
        <w:t xml:space="preserve"> </w:t>
      </w:r>
    </w:p>
    <w:p w14:paraId="08362EDF" w14:textId="77777777" w:rsidR="00A91DFC" w:rsidRPr="000514BB" w:rsidRDefault="00A91DFC" w:rsidP="0050760F">
      <w:pPr>
        <w:pStyle w:val="Bezmezer"/>
        <w:rPr>
          <w:rFonts w:ascii="Cambria Math" w:hAnsi="Cambria Math"/>
          <w:lang w:eastAsia="ar-SA"/>
        </w:rPr>
      </w:pPr>
      <w:r w:rsidRPr="000514BB">
        <w:rPr>
          <w:rFonts w:ascii="Cambria Math" w:hAnsi="Cambria Math"/>
          <w:i/>
          <w:lang w:eastAsia="ar-SA"/>
        </w:rPr>
        <w:t>sídlo:</w:t>
      </w:r>
      <w:r w:rsidRPr="000514BB">
        <w:rPr>
          <w:rFonts w:ascii="Cambria Math" w:hAnsi="Cambria Math"/>
          <w:i/>
          <w:lang w:eastAsia="ar-SA"/>
        </w:rPr>
        <w:tab/>
      </w:r>
      <w:r w:rsidRPr="000514BB">
        <w:rPr>
          <w:rFonts w:ascii="Cambria Math" w:hAnsi="Cambria Math"/>
          <w:i/>
          <w:lang w:eastAsia="ar-SA"/>
        </w:rPr>
        <w:tab/>
      </w:r>
      <w:r w:rsidRPr="000514BB">
        <w:rPr>
          <w:rFonts w:ascii="Cambria Math" w:hAnsi="Cambria Math"/>
          <w:i/>
          <w:lang w:eastAsia="ar-SA"/>
        </w:rPr>
        <w:tab/>
      </w:r>
      <w:r w:rsidRPr="00BF6F66">
        <w:rPr>
          <w:rFonts w:ascii="Cambria Math" w:hAnsi="Cambria Math"/>
          <w:b/>
          <w:bCs/>
          <w:iCs/>
          <w:lang w:eastAsia="ar-SA"/>
        </w:rPr>
        <w:t>Ringhofferova 1,</w:t>
      </w:r>
      <w:r w:rsidRPr="00BF6F66">
        <w:rPr>
          <w:rFonts w:ascii="Cambria Math" w:hAnsi="Cambria Math"/>
          <w:b/>
          <w:lang w:eastAsia="ar-SA"/>
        </w:rPr>
        <w:t xml:space="preserve"> Velké</w:t>
      </w:r>
      <w:r w:rsidRPr="000514BB">
        <w:rPr>
          <w:rFonts w:ascii="Cambria Math" w:hAnsi="Cambria Math"/>
          <w:b/>
          <w:lang w:eastAsia="ar-SA"/>
        </w:rPr>
        <w:t xml:space="preserve"> Popovice, PSČ 251 69</w:t>
      </w:r>
      <w:r w:rsidRPr="000514BB">
        <w:rPr>
          <w:rFonts w:ascii="Cambria Math" w:hAnsi="Cambria Math"/>
          <w:lang w:eastAsia="ar-SA"/>
        </w:rPr>
        <w:t xml:space="preserve">              </w:t>
      </w:r>
    </w:p>
    <w:p w14:paraId="21B0DA2F" w14:textId="77777777" w:rsidR="00A91DFC" w:rsidRPr="000514BB" w:rsidRDefault="00A91DFC" w:rsidP="0050760F">
      <w:pPr>
        <w:pStyle w:val="Bezmezer"/>
        <w:rPr>
          <w:rFonts w:ascii="Cambria Math" w:hAnsi="Cambria Math"/>
          <w:lang w:eastAsia="ar-SA"/>
        </w:rPr>
      </w:pPr>
      <w:r w:rsidRPr="000514BB">
        <w:rPr>
          <w:rFonts w:ascii="Cambria Math" w:hAnsi="Cambria Math"/>
          <w:i/>
          <w:lang w:eastAsia="ar-SA"/>
        </w:rPr>
        <w:t>identifikační číslo:</w:t>
      </w:r>
      <w:r w:rsidRPr="000514BB">
        <w:rPr>
          <w:rFonts w:ascii="Cambria Math" w:hAnsi="Cambria Math"/>
          <w:iCs/>
          <w:lang w:eastAsia="ar-SA"/>
        </w:rPr>
        <w:tab/>
      </w:r>
      <w:r w:rsidRPr="000514BB">
        <w:rPr>
          <w:rFonts w:ascii="Cambria Math" w:hAnsi="Cambria Math"/>
          <w:b/>
          <w:lang w:eastAsia="ar-SA"/>
        </w:rPr>
        <w:t>0024</w:t>
      </w:r>
      <w:r w:rsidR="008C41DD">
        <w:rPr>
          <w:rFonts w:ascii="Cambria Math" w:hAnsi="Cambria Math"/>
          <w:b/>
          <w:lang w:eastAsia="ar-SA"/>
        </w:rPr>
        <w:t>0</w:t>
      </w:r>
      <w:r w:rsidRPr="000514BB">
        <w:rPr>
          <w:rFonts w:ascii="Cambria Math" w:hAnsi="Cambria Math"/>
          <w:b/>
          <w:lang w:eastAsia="ar-SA"/>
        </w:rPr>
        <w:t>966</w:t>
      </w:r>
    </w:p>
    <w:p w14:paraId="09DA1332" w14:textId="77777777" w:rsidR="00BF6F66" w:rsidRDefault="00BF6F66" w:rsidP="00BF6F66">
      <w:pPr>
        <w:pStyle w:val="Bezmezer"/>
        <w:rPr>
          <w:rFonts w:ascii="Cambria Math" w:hAnsi="Cambria Math"/>
          <w:b/>
          <w:lang w:eastAsia="ar-SA"/>
        </w:rPr>
      </w:pPr>
      <w:r w:rsidRPr="000514BB">
        <w:rPr>
          <w:rFonts w:ascii="Cambria Math" w:hAnsi="Cambria Math"/>
          <w:i/>
          <w:lang w:eastAsia="ar-SA"/>
        </w:rPr>
        <w:t>zastoupen</w:t>
      </w:r>
      <w:r>
        <w:rPr>
          <w:rFonts w:ascii="Cambria Math" w:hAnsi="Cambria Math"/>
          <w:i/>
          <w:lang w:eastAsia="ar-SA"/>
        </w:rPr>
        <w:t>a</w:t>
      </w:r>
      <w:r w:rsidRPr="000514BB">
        <w:rPr>
          <w:rFonts w:ascii="Cambria Math" w:hAnsi="Cambria Math"/>
          <w:i/>
          <w:lang w:eastAsia="ar-SA"/>
        </w:rPr>
        <w:t>:</w:t>
      </w:r>
      <w:r w:rsidRPr="000514BB">
        <w:rPr>
          <w:rFonts w:ascii="Cambria Math" w:hAnsi="Cambria Math"/>
          <w:iCs/>
          <w:lang w:eastAsia="ar-SA"/>
        </w:rPr>
        <w:tab/>
      </w:r>
      <w:r w:rsidRPr="000514BB">
        <w:rPr>
          <w:rFonts w:ascii="Cambria Math" w:hAnsi="Cambria Math"/>
          <w:iCs/>
          <w:lang w:eastAsia="ar-SA"/>
        </w:rPr>
        <w:tab/>
      </w:r>
      <w:r w:rsidRPr="000514BB">
        <w:rPr>
          <w:rFonts w:ascii="Cambria Math" w:hAnsi="Cambria Math"/>
          <w:b/>
          <w:lang w:eastAsia="ar-SA"/>
        </w:rPr>
        <w:t xml:space="preserve">MUDr. </w:t>
      </w:r>
      <w:proofErr w:type="spellStart"/>
      <w:r w:rsidRPr="000514BB">
        <w:rPr>
          <w:rFonts w:ascii="Cambria Math" w:hAnsi="Cambria Math"/>
          <w:b/>
          <w:lang w:eastAsia="ar-SA"/>
        </w:rPr>
        <w:t>Václavou</w:t>
      </w:r>
      <w:proofErr w:type="spellEnd"/>
      <w:r w:rsidRPr="000514BB">
        <w:rPr>
          <w:rFonts w:ascii="Cambria Math" w:hAnsi="Cambria Math"/>
          <w:b/>
          <w:lang w:eastAsia="ar-SA"/>
        </w:rPr>
        <w:t xml:space="preserve"> Zímovou, starostkou </w:t>
      </w:r>
    </w:p>
    <w:p w14:paraId="20049B44" w14:textId="77777777" w:rsidR="000755AA" w:rsidRPr="000514BB" w:rsidRDefault="000755AA" w:rsidP="000755AA">
      <w:pPr>
        <w:pStyle w:val="Bezmezer"/>
        <w:rPr>
          <w:rFonts w:ascii="Cambria Math" w:hAnsi="Cambria Math"/>
          <w:b/>
          <w:lang w:eastAsia="ar-SA"/>
        </w:rPr>
      </w:pPr>
      <w:bookmarkStart w:id="4" w:name="_Hlk54560744"/>
      <w:r w:rsidRPr="006240AE">
        <w:rPr>
          <w:rFonts w:ascii="Cambria Math" w:hAnsi="Cambria Math"/>
          <w:bCs/>
          <w:lang w:eastAsia="ar-SA"/>
        </w:rPr>
        <w:t>pověřena k podpisu:</w:t>
      </w:r>
      <w:r w:rsidRPr="006240AE">
        <w:rPr>
          <w:rFonts w:ascii="Cambria Math" w:hAnsi="Cambria Math"/>
          <w:b/>
          <w:lang w:eastAsia="ar-SA"/>
        </w:rPr>
        <w:tab/>
        <w:t>Ing. Dana Boxanová, vedoucí oddělení správy majetku a investic</w:t>
      </w:r>
    </w:p>
    <w:p w14:paraId="1FB18744" w14:textId="051FEC88" w:rsidR="00EC1A92" w:rsidRPr="006240AE" w:rsidRDefault="000755AA" w:rsidP="00EC1A92">
      <w:pPr>
        <w:pStyle w:val="Bezmezer"/>
        <w:rPr>
          <w:rFonts w:ascii="Cambria Math" w:hAnsi="Cambria Math"/>
          <w:b/>
          <w:lang w:eastAsia="ar-SA"/>
        </w:rPr>
      </w:pPr>
      <w:r>
        <w:rPr>
          <w:rFonts w:ascii="Cambria Math" w:hAnsi="Cambria Math"/>
          <w:b/>
          <w:lang w:eastAsia="ar-SA"/>
        </w:rPr>
        <w:t xml:space="preserve">na základě </w:t>
      </w:r>
      <w:r w:rsidR="00BF6F66" w:rsidRPr="006240AE">
        <w:rPr>
          <w:rFonts w:ascii="Cambria Math" w:hAnsi="Cambria Math"/>
          <w:b/>
          <w:lang w:eastAsia="ar-SA"/>
        </w:rPr>
        <w:t xml:space="preserve">usnesení Rady obce Velké Popovice </w:t>
      </w:r>
      <w:r w:rsidR="00EC1A92" w:rsidRPr="006240AE">
        <w:rPr>
          <w:rFonts w:ascii="Cambria Math" w:hAnsi="Cambria Math"/>
          <w:b/>
          <w:lang w:eastAsia="ar-SA"/>
        </w:rPr>
        <w:t xml:space="preserve">č. 4/41R/2020, ze dne 22.10.2020 </w:t>
      </w:r>
    </w:p>
    <w:bookmarkEnd w:id="4"/>
    <w:p w14:paraId="0DB61BB6" w14:textId="77777777" w:rsidR="00A91DFC" w:rsidRPr="000514BB" w:rsidRDefault="00A91DFC" w:rsidP="0050760F">
      <w:pPr>
        <w:pStyle w:val="Bezmezer"/>
        <w:ind w:left="1416" w:firstLine="708"/>
        <w:rPr>
          <w:rFonts w:ascii="Cambria Math" w:hAnsi="Cambria Math"/>
        </w:rPr>
      </w:pPr>
      <w:r w:rsidRPr="000514BB">
        <w:rPr>
          <w:rFonts w:ascii="Cambria Math" w:hAnsi="Cambria Math"/>
          <w:i/>
          <w:iCs/>
        </w:rPr>
        <w:t>(dále jen „Obec")</w:t>
      </w:r>
    </w:p>
    <w:p w14:paraId="1E51D974" w14:textId="77777777" w:rsidR="00A91DFC" w:rsidRDefault="00A91DFC" w:rsidP="0050760F">
      <w:pPr>
        <w:pStyle w:val="Bezmezer"/>
      </w:pPr>
    </w:p>
    <w:p w14:paraId="451003CB" w14:textId="77777777" w:rsidR="00A91DFC" w:rsidRPr="000514BB" w:rsidRDefault="00A91DFC" w:rsidP="0050760F">
      <w:pPr>
        <w:pStyle w:val="Bezmezer"/>
        <w:rPr>
          <w:rFonts w:ascii="Cambria Math" w:hAnsi="Cambria Math"/>
        </w:rPr>
      </w:pPr>
      <w:r w:rsidRPr="000514BB">
        <w:rPr>
          <w:rFonts w:ascii="Cambria Math" w:hAnsi="Cambria Math"/>
        </w:rPr>
        <w:t>a</w:t>
      </w:r>
    </w:p>
    <w:p w14:paraId="126E559F" w14:textId="77777777" w:rsidR="00A91DFC" w:rsidRPr="000514BB" w:rsidRDefault="00A91DFC" w:rsidP="0050760F">
      <w:pPr>
        <w:pStyle w:val="Bezmezer"/>
        <w:rPr>
          <w:rFonts w:ascii="Cambria Math" w:hAnsi="Cambria Math"/>
        </w:rPr>
      </w:pPr>
      <w:bookmarkStart w:id="5" w:name="bookmark4"/>
      <w:bookmarkStart w:id="6" w:name="bookmark5"/>
    </w:p>
    <w:p w14:paraId="2DD76431" w14:textId="77777777" w:rsidR="00A91DFC" w:rsidRPr="000514BB" w:rsidRDefault="00A91DFC" w:rsidP="0050760F">
      <w:pPr>
        <w:pStyle w:val="Bezmezer"/>
        <w:rPr>
          <w:rFonts w:ascii="Cambria Math" w:hAnsi="Cambria Math" w:cs="Calibri"/>
          <w:b/>
          <w:bCs/>
        </w:rPr>
      </w:pPr>
      <w:r w:rsidRPr="000514BB">
        <w:rPr>
          <w:rFonts w:ascii="Cambria Math" w:hAnsi="Cambria Math" w:cs="Calibri"/>
          <w:b/>
          <w:bCs/>
        </w:rPr>
        <w:t>VLASTNÍK PŘIPOJOVANÉ NEMOVITOSTI:</w:t>
      </w:r>
      <w:bookmarkEnd w:id="5"/>
      <w:bookmarkEnd w:id="6"/>
    </w:p>
    <w:p w14:paraId="3B2B84D1" w14:textId="77777777" w:rsidR="00A91DFC" w:rsidRPr="000514BB" w:rsidRDefault="00A91DFC" w:rsidP="0050760F">
      <w:pPr>
        <w:pStyle w:val="Bezmezer"/>
        <w:rPr>
          <w:rFonts w:ascii="Cambria Math" w:hAnsi="Cambria Math"/>
        </w:rPr>
      </w:pPr>
      <w:r w:rsidRPr="000514BB">
        <w:rPr>
          <w:rFonts w:ascii="Cambria Math" w:hAnsi="Cambria Math"/>
          <w:i/>
          <w:iCs/>
        </w:rPr>
        <w:t xml:space="preserve">jméno a </w:t>
      </w:r>
      <w:proofErr w:type="gramStart"/>
      <w:r w:rsidRPr="000514BB">
        <w:rPr>
          <w:rFonts w:ascii="Cambria Math" w:hAnsi="Cambria Math"/>
          <w:i/>
          <w:iCs/>
        </w:rPr>
        <w:t>příjmení</w:t>
      </w:r>
      <w:r w:rsidRPr="000514BB">
        <w:rPr>
          <w:rFonts w:ascii="Cambria Math" w:hAnsi="Cambria Math"/>
        </w:rPr>
        <w:t xml:space="preserve"> :</w:t>
      </w:r>
      <w:proofErr w:type="gramEnd"/>
      <w:r w:rsidRPr="000514BB">
        <w:rPr>
          <w:rFonts w:ascii="Cambria Math" w:hAnsi="Cambria Math"/>
        </w:rPr>
        <w:tab/>
        <w:t xml:space="preserve">_____________________________   </w:t>
      </w:r>
    </w:p>
    <w:p w14:paraId="0F9317AD" w14:textId="77777777" w:rsidR="00A91DFC" w:rsidRPr="000514BB" w:rsidRDefault="00A91DFC" w:rsidP="0050760F">
      <w:pPr>
        <w:pStyle w:val="Bezmezer"/>
        <w:rPr>
          <w:rFonts w:ascii="Cambria Math" w:hAnsi="Cambria Math"/>
        </w:rPr>
      </w:pPr>
      <w:r w:rsidRPr="000514BB">
        <w:rPr>
          <w:rFonts w:ascii="Cambria Math" w:hAnsi="Cambria Math"/>
        </w:rPr>
        <w:t>trvalý pobyt:</w:t>
      </w:r>
      <w:r w:rsidRPr="000514BB">
        <w:rPr>
          <w:rFonts w:ascii="Cambria Math" w:hAnsi="Cambria Math"/>
        </w:rPr>
        <w:tab/>
      </w:r>
      <w:r w:rsidRPr="000514BB">
        <w:rPr>
          <w:rFonts w:ascii="Cambria Math" w:hAnsi="Cambria Math"/>
        </w:rPr>
        <w:tab/>
        <w:t>_____________________________</w:t>
      </w:r>
    </w:p>
    <w:p w14:paraId="190001D8" w14:textId="77777777" w:rsidR="00A91DFC" w:rsidRPr="000514BB" w:rsidRDefault="00A91DFC" w:rsidP="0050760F">
      <w:pPr>
        <w:pStyle w:val="Bezmezer"/>
        <w:rPr>
          <w:rFonts w:ascii="Cambria Math" w:hAnsi="Cambria Math"/>
        </w:rPr>
      </w:pPr>
      <w:r w:rsidRPr="000514BB">
        <w:rPr>
          <w:rFonts w:ascii="Cambria Math" w:hAnsi="Cambria Math"/>
        </w:rPr>
        <w:t>datum narození:</w:t>
      </w:r>
      <w:r w:rsidRPr="000514BB">
        <w:rPr>
          <w:rFonts w:ascii="Cambria Math" w:hAnsi="Cambria Math"/>
        </w:rPr>
        <w:tab/>
        <w:t>_____________________________</w:t>
      </w:r>
    </w:p>
    <w:p w14:paraId="30538593" w14:textId="77777777" w:rsidR="00A91DFC" w:rsidRPr="000514BB" w:rsidRDefault="00A91DFC" w:rsidP="0050760F">
      <w:pPr>
        <w:pStyle w:val="Bezmezer"/>
        <w:ind w:left="1416" w:firstLine="708"/>
        <w:rPr>
          <w:rFonts w:ascii="Cambria Math" w:hAnsi="Cambria Math"/>
          <w:i/>
          <w:iCs/>
        </w:rPr>
      </w:pPr>
      <w:r w:rsidRPr="000514BB">
        <w:rPr>
          <w:rFonts w:ascii="Cambria Math" w:hAnsi="Cambria Math"/>
          <w:i/>
          <w:iCs/>
        </w:rPr>
        <w:t>(dále jen „Vlastník")</w:t>
      </w:r>
    </w:p>
    <w:p w14:paraId="0F382488" w14:textId="77777777" w:rsidR="00A91DFC" w:rsidRPr="007C473F" w:rsidRDefault="00A91DFC" w:rsidP="0050760F">
      <w:pPr>
        <w:pStyle w:val="Bezmezer"/>
      </w:pPr>
    </w:p>
    <w:p w14:paraId="77DE3DDC" w14:textId="77777777" w:rsidR="00A91DFC" w:rsidRDefault="00A91DFC" w:rsidP="003118E5">
      <w:pPr>
        <w:pStyle w:val="Zkladntext1"/>
        <w:shd w:val="clear" w:color="auto" w:fill="auto"/>
        <w:tabs>
          <w:tab w:val="left" w:leader="dot" w:pos="8230"/>
        </w:tabs>
        <w:ind w:firstLine="20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 xml:space="preserve">uzavírají podle ustanovení § 1746 odst.2 zákona č. 89/2012 Sb. občanský zákoník, ve znění pozdějších předpisů, </w:t>
      </w:r>
      <w:r w:rsidRPr="007C473F">
        <w:rPr>
          <w:rFonts w:ascii="Cambria Math" w:hAnsi="Cambria Math"/>
          <w:sz w:val="22"/>
          <w:szCs w:val="22"/>
        </w:rPr>
        <w:t>tuto</w:t>
      </w:r>
      <w:r>
        <w:rPr>
          <w:rFonts w:ascii="Cambria Math" w:hAnsi="Cambria Math"/>
          <w:sz w:val="22"/>
          <w:szCs w:val="22"/>
        </w:rPr>
        <w:t>:</w:t>
      </w:r>
      <w:r w:rsidRPr="007C473F">
        <w:rPr>
          <w:rFonts w:ascii="Cambria Math" w:hAnsi="Cambria Math"/>
          <w:sz w:val="22"/>
          <w:szCs w:val="22"/>
        </w:rPr>
        <w:t xml:space="preserve"> </w:t>
      </w:r>
    </w:p>
    <w:p w14:paraId="23F81390" w14:textId="77777777" w:rsidR="00A91DFC" w:rsidRDefault="00A91DFC" w:rsidP="003118E5">
      <w:pPr>
        <w:pStyle w:val="Zkladntext1"/>
        <w:shd w:val="clear" w:color="auto" w:fill="auto"/>
        <w:tabs>
          <w:tab w:val="left" w:leader="dot" w:pos="8230"/>
        </w:tabs>
        <w:ind w:firstLine="20"/>
        <w:jc w:val="both"/>
        <w:rPr>
          <w:rFonts w:ascii="Cambria Math" w:hAnsi="Cambria Math"/>
          <w:sz w:val="22"/>
          <w:szCs w:val="22"/>
        </w:rPr>
      </w:pPr>
    </w:p>
    <w:p w14:paraId="7F1351DA" w14:textId="77777777" w:rsidR="00A91DFC" w:rsidRDefault="00A91DFC" w:rsidP="003118E5">
      <w:pPr>
        <w:pStyle w:val="Zkladntext1"/>
        <w:shd w:val="clear" w:color="auto" w:fill="auto"/>
        <w:tabs>
          <w:tab w:val="left" w:leader="dot" w:pos="8230"/>
        </w:tabs>
        <w:ind w:firstLine="20"/>
        <w:jc w:val="both"/>
        <w:rPr>
          <w:rFonts w:ascii="Cambria Math" w:hAnsi="Cambria Math"/>
          <w:sz w:val="22"/>
          <w:szCs w:val="22"/>
        </w:rPr>
      </w:pPr>
    </w:p>
    <w:p w14:paraId="23381088" w14:textId="3A7802FD" w:rsidR="00A91DFC" w:rsidRDefault="00A91DFC" w:rsidP="003118E5">
      <w:pPr>
        <w:pStyle w:val="Zkladntext1"/>
        <w:shd w:val="clear" w:color="auto" w:fill="auto"/>
        <w:tabs>
          <w:tab w:val="left" w:leader="dot" w:pos="8230"/>
        </w:tabs>
        <w:spacing w:after="0"/>
        <w:ind w:left="301" w:firstLine="23"/>
        <w:jc w:val="center"/>
        <w:rPr>
          <w:rFonts w:ascii="Cambria Math" w:hAnsi="Cambria Math"/>
          <w:b/>
          <w:bCs/>
          <w:sz w:val="24"/>
          <w:szCs w:val="24"/>
        </w:rPr>
      </w:pPr>
      <w:r w:rsidRPr="003118E5">
        <w:rPr>
          <w:rFonts w:ascii="Cambria Math" w:hAnsi="Cambria Math"/>
          <w:b/>
          <w:bCs/>
          <w:sz w:val="24"/>
          <w:szCs w:val="24"/>
        </w:rPr>
        <w:t xml:space="preserve">smlouvu o stavbě </w:t>
      </w:r>
      <w:r w:rsidR="00B21C19">
        <w:rPr>
          <w:rFonts w:ascii="Cambria Math" w:hAnsi="Cambria Math"/>
          <w:b/>
          <w:bCs/>
          <w:sz w:val="24"/>
          <w:szCs w:val="24"/>
        </w:rPr>
        <w:t>vodovodní</w:t>
      </w:r>
      <w:r w:rsidRPr="003118E5">
        <w:rPr>
          <w:rFonts w:ascii="Cambria Math" w:hAnsi="Cambria Math"/>
          <w:b/>
          <w:bCs/>
          <w:sz w:val="24"/>
          <w:szCs w:val="24"/>
        </w:rPr>
        <w:t xml:space="preserve"> přípojky k nemovitosti </w:t>
      </w:r>
    </w:p>
    <w:p w14:paraId="38DF0075" w14:textId="77777777" w:rsidR="00A91DFC" w:rsidRDefault="00A91DFC" w:rsidP="003118E5">
      <w:pPr>
        <w:pStyle w:val="Zkladntext1"/>
        <w:shd w:val="clear" w:color="auto" w:fill="auto"/>
        <w:tabs>
          <w:tab w:val="left" w:leader="dot" w:pos="8230"/>
        </w:tabs>
        <w:spacing w:after="0"/>
        <w:ind w:left="301" w:firstLine="23"/>
        <w:jc w:val="center"/>
        <w:rPr>
          <w:rFonts w:ascii="Cambria Math" w:hAnsi="Cambria Math"/>
          <w:b/>
          <w:bCs/>
          <w:sz w:val="24"/>
          <w:szCs w:val="24"/>
        </w:rPr>
      </w:pPr>
      <w:r w:rsidRPr="003118E5">
        <w:rPr>
          <w:rFonts w:ascii="Cambria Math" w:hAnsi="Cambria Math"/>
          <w:b/>
          <w:bCs/>
          <w:sz w:val="24"/>
          <w:szCs w:val="24"/>
        </w:rPr>
        <w:t>v obci Velké Popovice</w:t>
      </w:r>
      <w:r>
        <w:rPr>
          <w:rFonts w:ascii="Cambria Math" w:hAnsi="Cambria Math"/>
          <w:b/>
          <w:bCs/>
          <w:sz w:val="24"/>
          <w:szCs w:val="24"/>
        </w:rPr>
        <w:t>, místní část Lojovice</w:t>
      </w:r>
      <w:r w:rsidRPr="003118E5">
        <w:rPr>
          <w:rFonts w:ascii="Cambria Math" w:hAnsi="Cambria Math"/>
          <w:b/>
          <w:bCs/>
          <w:sz w:val="24"/>
          <w:szCs w:val="24"/>
        </w:rPr>
        <w:t>:</w:t>
      </w:r>
    </w:p>
    <w:p w14:paraId="5E21542E" w14:textId="28D488DE" w:rsidR="00A91DFC" w:rsidRDefault="00A91DFC" w:rsidP="003118E5">
      <w:pPr>
        <w:pStyle w:val="Zkladntext1"/>
        <w:shd w:val="clear" w:color="auto" w:fill="auto"/>
        <w:tabs>
          <w:tab w:val="left" w:leader="dot" w:pos="8230"/>
        </w:tabs>
        <w:spacing w:after="0"/>
        <w:ind w:left="301" w:firstLine="23"/>
        <w:jc w:val="center"/>
        <w:rPr>
          <w:rFonts w:ascii="Cambria Math" w:hAnsi="Cambria Math"/>
          <w:b/>
          <w:bCs/>
          <w:sz w:val="24"/>
          <w:szCs w:val="24"/>
        </w:rPr>
      </w:pPr>
    </w:p>
    <w:p w14:paraId="7C9362D1" w14:textId="77777777" w:rsidR="007F2C43" w:rsidRDefault="007F2C43" w:rsidP="003118E5">
      <w:pPr>
        <w:pStyle w:val="Zkladntext1"/>
        <w:shd w:val="clear" w:color="auto" w:fill="auto"/>
        <w:tabs>
          <w:tab w:val="left" w:leader="dot" w:pos="8230"/>
        </w:tabs>
        <w:spacing w:after="0"/>
        <w:ind w:left="301" w:firstLine="23"/>
        <w:jc w:val="center"/>
        <w:rPr>
          <w:rFonts w:ascii="Cambria Math" w:hAnsi="Cambria Math"/>
          <w:b/>
          <w:bCs/>
          <w:sz w:val="24"/>
          <w:szCs w:val="24"/>
        </w:rPr>
      </w:pPr>
    </w:p>
    <w:p w14:paraId="3FA75415" w14:textId="77777777" w:rsidR="00A91DFC" w:rsidRDefault="00A91DFC" w:rsidP="003118E5">
      <w:pPr>
        <w:pStyle w:val="Zkladntext1"/>
        <w:shd w:val="clear" w:color="auto" w:fill="auto"/>
        <w:tabs>
          <w:tab w:val="left" w:leader="dot" w:pos="8230"/>
        </w:tabs>
        <w:spacing w:after="0"/>
        <w:ind w:left="301" w:firstLine="23"/>
        <w:jc w:val="center"/>
        <w:rPr>
          <w:rFonts w:ascii="Cambria Math" w:hAnsi="Cambria Math"/>
          <w:b/>
          <w:bCs/>
          <w:sz w:val="24"/>
          <w:szCs w:val="24"/>
        </w:rPr>
      </w:pPr>
    </w:p>
    <w:p w14:paraId="11518EA3" w14:textId="78A27BD5" w:rsidR="00A91DFC" w:rsidRDefault="00A91DFC" w:rsidP="007C473F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ind w:left="300" w:hanging="300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 xml:space="preserve">Obec se zavazuje, že vybuduje </w:t>
      </w:r>
      <w:r w:rsidR="00B21C19">
        <w:rPr>
          <w:rFonts w:ascii="Cambria Math" w:hAnsi="Cambria Math"/>
          <w:sz w:val="22"/>
          <w:szCs w:val="22"/>
        </w:rPr>
        <w:t xml:space="preserve">vodovod </w:t>
      </w:r>
      <w:r>
        <w:rPr>
          <w:rFonts w:ascii="Cambria Math" w:hAnsi="Cambria Math"/>
          <w:sz w:val="22"/>
          <w:szCs w:val="22"/>
        </w:rPr>
        <w:t>v místní části Lojovice dle projektové dokumentace LOJOVICE</w:t>
      </w:r>
      <w:r w:rsidR="00B751E2">
        <w:rPr>
          <w:rFonts w:ascii="Cambria Math" w:hAnsi="Cambria Math"/>
          <w:sz w:val="22"/>
          <w:szCs w:val="22"/>
        </w:rPr>
        <w:t xml:space="preserve"> – DOPLNĚNÍ VODOVODU, VČETNĚ PŘÍPOJEK,</w:t>
      </w:r>
      <w:r>
        <w:rPr>
          <w:rFonts w:ascii="Cambria Math" w:hAnsi="Cambria Math"/>
          <w:sz w:val="22"/>
          <w:szCs w:val="22"/>
        </w:rPr>
        <w:t xml:space="preserve"> zpracované FIALA PROJEKTY s.r.o., Projektová a inženýrská činnost ze dne 10/2017 a umožní připojení </w:t>
      </w:r>
      <w:r w:rsidR="00B21C19">
        <w:rPr>
          <w:rFonts w:ascii="Cambria Math" w:hAnsi="Cambria Math"/>
          <w:sz w:val="22"/>
          <w:szCs w:val="22"/>
        </w:rPr>
        <w:t>vodovodních</w:t>
      </w:r>
      <w:r>
        <w:rPr>
          <w:rFonts w:ascii="Cambria Math" w:hAnsi="Cambria Math"/>
          <w:sz w:val="22"/>
          <w:szCs w:val="22"/>
        </w:rPr>
        <w:t xml:space="preserve"> přípojek u nemovitostí umístěných podél této stavby.</w:t>
      </w:r>
    </w:p>
    <w:p w14:paraId="00D9B100" w14:textId="23A30CF7" w:rsidR="00A91DFC" w:rsidRPr="00464583" w:rsidRDefault="00A91DFC" w:rsidP="00532CBA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ind w:left="300" w:hanging="300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Vlastník prohlašuje, že je vlastníkem stavby č.p./</w:t>
      </w:r>
      <w:proofErr w:type="spellStart"/>
      <w:r>
        <w:rPr>
          <w:rFonts w:ascii="Cambria Math" w:hAnsi="Cambria Math"/>
          <w:sz w:val="22"/>
          <w:szCs w:val="22"/>
        </w:rPr>
        <w:t>č.ev</w:t>
      </w:r>
      <w:proofErr w:type="spellEnd"/>
      <w:r w:rsidRPr="008F7148">
        <w:rPr>
          <w:rFonts w:ascii="Cambria Math" w:hAnsi="Cambria Math"/>
          <w:sz w:val="22"/>
          <w:szCs w:val="22"/>
        </w:rPr>
        <w:t>. ______, která</w:t>
      </w:r>
      <w:r>
        <w:rPr>
          <w:rFonts w:ascii="Cambria Math" w:hAnsi="Cambria Math"/>
          <w:sz w:val="22"/>
          <w:szCs w:val="22"/>
        </w:rPr>
        <w:t xml:space="preserve"> je součástí pozemku parc.č.st. </w:t>
      </w:r>
      <w:r w:rsidRPr="008F7148">
        <w:rPr>
          <w:rFonts w:ascii="Cambria Math" w:hAnsi="Cambria Math"/>
          <w:sz w:val="22"/>
          <w:szCs w:val="22"/>
        </w:rPr>
        <w:t>___________,</w:t>
      </w:r>
      <w:r>
        <w:rPr>
          <w:rFonts w:ascii="Cambria Math" w:hAnsi="Cambria Math"/>
          <w:sz w:val="22"/>
          <w:szCs w:val="22"/>
        </w:rPr>
        <w:t xml:space="preserve"> v </w:t>
      </w:r>
      <w:proofErr w:type="spellStart"/>
      <w:r>
        <w:rPr>
          <w:rFonts w:ascii="Cambria Math" w:hAnsi="Cambria Math"/>
          <w:sz w:val="22"/>
          <w:szCs w:val="22"/>
        </w:rPr>
        <w:t>k.ú</w:t>
      </w:r>
      <w:proofErr w:type="spellEnd"/>
      <w:r>
        <w:rPr>
          <w:rFonts w:ascii="Cambria Math" w:hAnsi="Cambria Math"/>
          <w:sz w:val="22"/>
          <w:szCs w:val="22"/>
        </w:rPr>
        <w:t xml:space="preserve">. </w:t>
      </w:r>
      <w:r w:rsidR="006F3268">
        <w:rPr>
          <w:rFonts w:ascii="Cambria Math" w:hAnsi="Cambria Math"/>
          <w:sz w:val="22"/>
          <w:szCs w:val="22"/>
        </w:rPr>
        <w:t>Lojovice</w:t>
      </w:r>
      <w:r>
        <w:rPr>
          <w:rFonts w:ascii="Cambria Math" w:hAnsi="Cambria Math"/>
          <w:sz w:val="22"/>
          <w:szCs w:val="22"/>
        </w:rPr>
        <w:t xml:space="preserve"> (dále jen jako „Připojovaná nemovitost“).</w:t>
      </w:r>
      <w:r w:rsidR="00E7785C" w:rsidRPr="00DA2C0B">
        <w:rPr>
          <w:rFonts w:ascii="Cambria Math" w:hAnsi="Cambria Math"/>
          <w:sz w:val="22"/>
          <w:szCs w:val="22"/>
        </w:rPr>
        <w:t xml:space="preserve"> </w:t>
      </w:r>
      <w:r w:rsidR="00464583">
        <w:rPr>
          <w:rFonts w:ascii="Cambria Math" w:hAnsi="Cambria Math"/>
          <w:sz w:val="22"/>
          <w:szCs w:val="22"/>
        </w:rPr>
        <w:t>Vlastník dále prohlašuje, že</w:t>
      </w:r>
      <w:r w:rsidR="00E7785C" w:rsidRPr="00DA2C0B">
        <w:rPr>
          <w:rFonts w:ascii="Cambria Math" w:hAnsi="Cambria Math"/>
          <w:sz w:val="22"/>
          <w:szCs w:val="22"/>
        </w:rPr>
        <w:t xml:space="preserve"> </w:t>
      </w:r>
      <w:r w:rsidR="00464583">
        <w:rPr>
          <w:rFonts w:ascii="Cambria Math" w:hAnsi="Cambria Math"/>
          <w:sz w:val="22"/>
          <w:szCs w:val="22"/>
        </w:rPr>
        <w:t xml:space="preserve">byl doposud </w:t>
      </w:r>
      <w:r w:rsidR="00C47FCB" w:rsidRPr="00464583">
        <w:rPr>
          <w:rFonts w:ascii="Cambria Math" w:hAnsi="Cambria Math"/>
          <w:sz w:val="22"/>
          <w:szCs w:val="22"/>
        </w:rPr>
        <w:t xml:space="preserve">připojen k původnímu historickému </w:t>
      </w:r>
      <w:r w:rsidR="00464583" w:rsidRPr="00464583">
        <w:rPr>
          <w:rFonts w:ascii="Cambria Math" w:hAnsi="Cambria Math"/>
          <w:sz w:val="22"/>
          <w:szCs w:val="22"/>
        </w:rPr>
        <w:t xml:space="preserve">vodovodnímu </w:t>
      </w:r>
      <w:r w:rsidR="00C47FCB" w:rsidRPr="00464583">
        <w:rPr>
          <w:rFonts w:ascii="Cambria Math" w:hAnsi="Cambria Math"/>
          <w:sz w:val="22"/>
          <w:szCs w:val="22"/>
        </w:rPr>
        <w:t xml:space="preserve">řadu </w:t>
      </w:r>
      <w:r w:rsidR="00464583" w:rsidRPr="00464583">
        <w:rPr>
          <w:rFonts w:ascii="Cambria Math" w:hAnsi="Cambria Math"/>
          <w:sz w:val="22"/>
          <w:szCs w:val="22"/>
        </w:rPr>
        <w:t xml:space="preserve">v místní části Lojovice </w:t>
      </w:r>
      <w:r w:rsidR="00C47FCB" w:rsidRPr="00464583">
        <w:rPr>
          <w:rFonts w:ascii="Cambria Math" w:hAnsi="Cambria Math"/>
          <w:sz w:val="22"/>
          <w:szCs w:val="22"/>
        </w:rPr>
        <w:t>a řádně platil</w:t>
      </w:r>
      <w:r w:rsidR="00464583" w:rsidRPr="00464583">
        <w:rPr>
          <w:rFonts w:ascii="Cambria Math" w:hAnsi="Cambria Math"/>
          <w:sz w:val="22"/>
          <w:szCs w:val="22"/>
        </w:rPr>
        <w:t xml:space="preserve"> Obcí účtované</w:t>
      </w:r>
      <w:r w:rsidR="00C47FCB" w:rsidRPr="00464583">
        <w:rPr>
          <w:rFonts w:ascii="Cambria Math" w:hAnsi="Cambria Math"/>
          <w:sz w:val="22"/>
          <w:szCs w:val="22"/>
        </w:rPr>
        <w:t xml:space="preserve"> náklady spojené s provozem tohoto </w:t>
      </w:r>
      <w:r w:rsidR="00464583" w:rsidRPr="00464583">
        <w:rPr>
          <w:rFonts w:ascii="Cambria Math" w:hAnsi="Cambria Math"/>
          <w:sz w:val="22"/>
          <w:szCs w:val="22"/>
        </w:rPr>
        <w:t xml:space="preserve">vodovodního </w:t>
      </w:r>
      <w:r w:rsidR="00C47FCB" w:rsidRPr="00464583">
        <w:rPr>
          <w:rFonts w:ascii="Cambria Math" w:hAnsi="Cambria Math"/>
          <w:sz w:val="22"/>
          <w:szCs w:val="22"/>
        </w:rPr>
        <w:t xml:space="preserve">řadu.  </w:t>
      </w:r>
    </w:p>
    <w:p w14:paraId="5663511C" w14:textId="77777777" w:rsidR="00A91DFC" w:rsidRPr="00133C74" w:rsidRDefault="00A91DFC" w:rsidP="00133C74">
      <w:pPr>
        <w:pStyle w:val="Zkladntext1"/>
        <w:numPr>
          <w:ilvl w:val="0"/>
          <w:numId w:val="1"/>
        </w:numPr>
        <w:shd w:val="clear" w:color="auto" w:fill="auto"/>
        <w:tabs>
          <w:tab w:val="left" w:pos="363"/>
        </w:tabs>
        <w:spacing w:after="0"/>
        <w:ind w:left="300" w:hanging="300"/>
        <w:jc w:val="both"/>
        <w:rPr>
          <w:rFonts w:ascii="Cambria Math" w:hAnsi="Cambria Math"/>
          <w:sz w:val="22"/>
          <w:szCs w:val="22"/>
        </w:rPr>
      </w:pPr>
      <w:r w:rsidRPr="00133C74">
        <w:rPr>
          <w:rFonts w:ascii="Cambria Math" w:hAnsi="Cambria Math"/>
          <w:sz w:val="22"/>
          <w:szCs w:val="22"/>
        </w:rPr>
        <w:t xml:space="preserve">Obec se zavazuje, že vlastním nákladem dodá následující části stavby </w:t>
      </w:r>
      <w:r w:rsidR="00B21C19">
        <w:rPr>
          <w:rFonts w:ascii="Cambria Math" w:hAnsi="Cambria Math"/>
          <w:sz w:val="22"/>
          <w:szCs w:val="22"/>
        </w:rPr>
        <w:t>vodovodní</w:t>
      </w:r>
      <w:r w:rsidRPr="00133C74">
        <w:rPr>
          <w:rFonts w:ascii="Cambria Math" w:hAnsi="Cambria Math"/>
          <w:sz w:val="22"/>
          <w:szCs w:val="22"/>
        </w:rPr>
        <w:t xml:space="preserve"> přípojky k Připojované nemovitosti:</w:t>
      </w:r>
    </w:p>
    <w:p w14:paraId="101B7F41" w14:textId="77777777" w:rsidR="00A91DFC" w:rsidRPr="007F5BB1" w:rsidRDefault="00A91DFC" w:rsidP="00133C74">
      <w:pPr>
        <w:pStyle w:val="Zkladntext1"/>
        <w:numPr>
          <w:ilvl w:val="0"/>
          <w:numId w:val="3"/>
        </w:numPr>
        <w:shd w:val="clear" w:color="auto" w:fill="auto"/>
        <w:tabs>
          <w:tab w:val="left" w:pos="1103"/>
        </w:tabs>
        <w:spacing w:after="0"/>
        <w:ind w:left="740"/>
        <w:jc w:val="both"/>
        <w:rPr>
          <w:rFonts w:ascii="Cambria Math" w:hAnsi="Cambria Math"/>
          <w:sz w:val="22"/>
          <w:szCs w:val="22"/>
        </w:rPr>
      </w:pPr>
      <w:r w:rsidRPr="007F5BB1">
        <w:rPr>
          <w:rFonts w:ascii="Cambria Math" w:hAnsi="Cambria Math"/>
          <w:sz w:val="22"/>
          <w:szCs w:val="22"/>
        </w:rPr>
        <w:t xml:space="preserve">zemní práce od </w:t>
      </w:r>
      <w:r w:rsidR="00B21C19">
        <w:rPr>
          <w:rFonts w:ascii="Cambria Math" w:hAnsi="Cambria Math"/>
          <w:sz w:val="22"/>
          <w:szCs w:val="22"/>
        </w:rPr>
        <w:t>vodovodního</w:t>
      </w:r>
      <w:r w:rsidRPr="007F5BB1">
        <w:rPr>
          <w:rFonts w:ascii="Cambria Math" w:hAnsi="Cambria Math"/>
          <w:sz w:val="22"/>
          <w:szCs w:val="22"/>
        </w:rPr>
        <w:t xml:space="preserve"> řadu k hranici pozemku</w:t>
      </w:r>
      <w:r>
        <w:rPr>
          <w:rFonts w:ascii="Cambria Math" w:hAnsi="Cambria Math"/>
          <w:sz w:val="22"/>
          <w:szCs w:val="22"/>
        </w:rPr>
        <w:t xml:space="preserve"> Vlastníka</w:t>
      </w:r>
      <w:r w:rsidRPr="007F5BB1">
        <w:rPr>
          <w:rFonts w:ascii="Cambria Math" w:hAnsi="Cambria Math"/>
          <w:sz w:val="22"/>
          <w:szCs w:val="22"/>
        </w:rPr>
        <w:t xml:space="preserve"> </w:t>
      </w:r>
      <w:bookmarkStart w:id="7" w:name="_Hlk35521627"/>
      <w:r w:rsidRPr="007F5BB1">
        <w:rPr>
          <w:rFonts w:ascii="Cambria Math" w:hAnsi="Cambria Math"/>
          <w:sz w:val="22"/>
          <w:szCs w:val="22"/>
        </w:rPr>
        <w:t>včetně uvedení povrchu do původního stavu,</w:t>
      </w:r>
      <w:bookmarkEnd w:id="7"/>
    </w:p>
    <w:p w14:paraId="09ED92D2" w14:textId="77777777" w:rsidR="00A91DFC" w:rsidRDefault="00A91DFC" w:rsidP="00133C74">
      <w:pPr>
        <w:pStyle w:val="Zkladntext1"/>
        <w:numPr>
          <w:ilvl w:val="0"/>
          <w:numId w:val="3"/>
        </w:numPr>
        <w:shd w:val="clear" w:color="auto" w:fill="auto"/>
        <w:tabs>
          <w:tab w:val="left" w:pos="1017"/>
        </w:tabs>
        <w:spacing w:after="0"/>
        <w:ind w:firstLine="720"/>
        <w:jc w:val="both"/>
        <w:rPr>
          <w:rFonts w:ascii="Cambria Math" w:hAnsi="Cambria Math"/>
          <w:sz w:val="22"/>
          <w:szCs w:val="22"/>
        </w:rPr>
      </w:pPr>
      <w:r w:rsidRPr="007C473F">
        <w:rPr>
          <w:rFonts w:ascii="Cambria Math" w:hAnsi="Cambria Math"/>
          <w:sz w:val="22"/>
          <w:szCs w:val="22"/>
        </w:rPr>
        <w:t xml:space="preserve">dodávku a položení potrubí od </w:t>
      </w:r>
      <w:r w:rsidR="00B21C19">
        <w:rPr>
          <w:rFonts w:ascii="Cambria Math" w:hAnsi="Cambria Math"/>
          <w:sz w:val="22"/>
          <w:szCs w:val="22"/>
        </w:rPr>
        <w:t>vodovodního</w:t>
      </w:r>
      <w:r w:rsidRPr="007C473F">
        <w:rPr>
          <w:rFonts w:ascii="Cambria Math" w:hAnsi="Cambria Math"/>
          <w:sz w:val="22"/>
          <w:szCs w:val="22"/>
        </w:rPr>
        <w:t xml:space="preserve"> řadu k hranici pozemku</w:t>
      </w:r>
      <w:r>
        <w:rPr>
          <w:rFonts w:ascii="Cambria Math" w:hAnsi="Cambria Math"/>
          <w:sz w:val="22"/>
          <w:szCs w:val="22"/>
        </w:rPr>
        <w:t xml:space="preserve"> Vlastníka a napojení na </w:t>
      </w:r>
      <w:r w:rsidR="00B21C19">
        <w:rPr>
          <w:rFonts w:ascii="Cambria Math" w:hAnsi="Cambria Math"/>
          <w:sz w:val="22"/>
          <w:szCs w:val="22"/>
        </w:rPr>
        <w:t>vodovodní</w:t>
      </w:r>
      <w:r>
        <w:rPr>
          <w:rFonts w:ascii="Cambria Math" w:hAnsi="Cambria Math"/>
          <w:sz w:val="22"/>
          <w:szCs w:val="22"/>
        </w:rPr>
        <w:t xml:space="preserve"> řad</w:t>
      </w:r>
      <w:r w:rsidRPr="007C473F">
        <w:rPr>
          <w:rFonts w:ascii="Cambria Math" w:hAnsi="Cambria Math"/>
          <w:sz w:val="22"/>
          <w:szCs w:val="22"/>
        </w:rPr>
        <w:t>;</w:t>
      </w:r>
    </w:p>
    <w:p w14:paraId="7A262A39" w14:textId="433A261A" w:rsidR="00FD7F48" w:rsidRDefault="00FD7F48" w:rsidP="00133C74">
      <w:pPr>
        <w:pStyle w:val="Zkladntext1"/>
        <w:numPr>
          <w:ilvl w:val="0"/>
          <w:numId w:val="3"/>
        </w:numPr>
        <w:shd w:val="clear" w:color="auto" w:fill="auto"/>
        <w:tabs>
          <w:tab w:val="left" w:pos="1017"/>
        </w:tabs>
        <w:spacing w:after="0"/>
        <w:ind w:firstLine="720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dodávku a montáž vodoměru k zajištění odečtu odebraného množství dodávané vody</w:t>
      </w:r>
      <w:r w:rsidR="007F2C43">
        <w:rPr>
          <w:rFonts w:ascii="Cambria Math" w:hAnsi="Cambria Math"/>
          <w:sz w:val="22"/>
          <w:szCs w:val="22"/>
        </w:rPr>
        <w:t>.</w:t>
      </w:r>
    </w:p>
    <w:p w14:paraId="43EB6BDE" w14:textId="413522B7" w:rsidR="00A91DFC" w:rsidRDefault="00A91DFC" w:rsidP="00AE28C8">
      <w:pPr>
        <w:pStyle w:val="Zkladntext1"/>
        <w:shd w:val="clear" w:color="auto" w:fill="auto"/>
        <w:spacing w:after="0"/>
        <w:ind w:left="-60"/>
        <w:jc w:val="both"/>
        <w:rPr>
          <w:rFonts w:ascii="Cambria Math" w:hAnsi="Cambria Math"/>
          <w:sz w:val="22"/>
          <w:szCs w:val="22"/>
        </w:rPr>
      </w:pPr>
    </w:p>
    <w:p w14:paraId="2E81AF28" w14:textId="77777777" w:rsidR="006F3268" w:rsidRDefault="006F3268" w:rsidP="00AE28C8">
      <w:pPr>
        <w:pStyle w:val="Zkladntext1"/>
        <w:shd w:val="clear" w:color="auto" w:fill="auto"/>
        <w:spacing w:after="0"/>
        <w:ind w:left="-60"/>
        <w:jc w:val="both"/>
        <w:rPr>
          <w:rFonts w:ascii="Cambria Math" w:hAnsi="Cambria Math"/>
          <w:sz w:val="22"/>
          <w:szCs w:val="22"/>
        </w:rPr>
      </w:pPr>
    </w:p>
    <w:p w14:paraId="3995F09A" w14:textId="7F65C572" w:rsidR="00A91DFC" w:rsidRPr="007C473F" w:rsidRDefault="00946B36" w:rsidP="00F85965">
      <w:pPr>
        <w:pStyle w:val="Zkladntext1"/>
        <w:shd w:val="clear" w:color="auto" w:fill="auto"/>
        <w:spacing w:after="0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lastRenderedPageBreak/>
        <w:t>4</w:t>
      </w:r>
      <w:r w:rsidR="00A91DFC">
        <w:rPr>
          <w:rFonts w:ascii="Cambria Math" w:hAnsi="Cambria Math"/>
          <w:sz w:val="22"/>
          <w:szCs w:val="22"/>
        </w:rPr>
        <w:t xml:space="preserve">.   </w:t>
      </w:r>
      <w:r w:rsidR="00A91DFC" w:rsidRPr="007C473F">
        <w:rPr>
          <w:rFonts w:ascii="Cambria Math" w:hAnsi="Cambria Math"/>
          <w:sz w:val="22"/>
          <w:szCs w:val="22"/>
        </w:rPr>
        <w:t>Vlastník se zavazuje, že na vlastní náklad pořídí:</w:t>
      </w:r>
    </w:p>
    <w:p w14:paraId="42B1B7D3" w14:textId="77777777" w:rsidR="00A91DFC" w:rsidRPr="007C473F" w:rsidRDefault="00A91DFC" w:rsidP="00F85965">
      <w:pPr>
        <w:pStyle w:val="Zkladntext1"/>
        <w:numPr>
          <w:ilvl w:val="0"/>
          <w:numId w:val="5"/>
        </w:numPr>
        <w:shd w:val="clear" w:color="auto" w:fill="auto"/>
        <w:tabs>
          <w:tab w:val="left" w:pos="1027"/>
        </w:tabs>
        <w:spacing w:after="0"/>
        <w:ind w:left="567"/>
        <w:jc w:val="both"/>
        <w:rPr>
          <w:rFonts w:ascii="Cambria Math" w:hAnsi="Cambria Math"/>
          <w:sz w:val="22"/>
          <w:szCs w:val="22"/>
        </w:rPr>
      </w:pPr>
      <w:r w:rsidRPr="007C473F">
        <w:rPr>
          <w:rFonts w:ascii="Cambria Math" w:hAnsi="Cambria Math"/>
          <w:sz w:val="22"/>
          <w:szCs w:val="22"/>
        </w:rPr>
        <w:t xml:space="preserve">zemní práce na </w:t>
      </w:r>
      <w:r>
        <w:rPr>
          <w:rFonts w:ascii="Cambria Math" w:hAnsi="Cambria Math"/>
          <w:sz w:val="22"/>
          <w:szCs w:val="22"/>
        </w:rPr>
        <w:t xml:space="preserve">svém </w:t>
      </w:r>
      <w:r w:rsidRPr="007C473F">
        <w:rPr>
          <w:rFonts w:ascii="Cambria Math" w:hAnsi="Cambria Math"/>
          <w:sz w:val="22"/>
          <w:szCs w:val="22"/>
        </w:rPr>
        <w:t>pozemku (pozemcích) včetně případného prostupu zdí domu nebo podezdívkou plotu,</w:t>
      </w:r>
    </w:p>
    <w:p w14:paraId="36E5F42B" w14:textId="77777777" w:rsidR="00A91DFC" w:rsidRDefault="00A91DFC" w:rsidP="00F85965">
      <w:pPr>
        <w:pStyle w:val="Zkladntext1"/>
        <w:numPr>
          <w:ilvl w:val="0"/>
          <w:numId w:val="5"/>
        </w:numPr>
        <w:shd w:val="clear" w:color="auto" w:fill="auto"/>
        <w:tabs>
          <w:tab w:val="left" w:pos="1022"/>
        </w:tabs>
        <w:spacing w:after="0"/>
        <w:ind w:left="567"/>
        <w:jc w:val="both"/>
        <w:rPr>
          <w:rFonts w:ascii="Cambria Math" w:hAnsi="Cambria Math"/>
          <w:sz w:val="22"/>
          <w:szCs w:val="22"/>
        </w:rPr>
      </w:pPr>
      <w:r w:rsidRPr="007C473F">
        <w:rPr>
          <w:rFonts w:ascii="Cambria Math" w:hAnsi="Cambria Math"/>
          <w:sz w:val="22"/>
          <w:szCs w:val="22"/>
        </w:rPr>
        <w:t xml:space="preserve">dodávku a položení potrubí na </w:t>
      </w:r>
      <w:r>
        <w:rPr>
          <w:rFonts w:ascii="Cambria Math" w:hAnsi="Cambria Math"/>
          <w:sz w:val="22"/>
          <w:szCs w:val="22"/>
        </w:rPr>
        <w:t>svém</w:t>
      </w:r>
      <w:r w:rsidRPr="007C473F">
        <w:rPr>
          <w:rFonts w:ascii="Cambria Math" w:hAnsi="Cambria Math"/>
          <w:sz w:val="22"/>
          <w:szCs w:val="22"/>
        </w:rPr>
        <w:t xml:space="preserve"> pozemku (pozemcích) včetně napojení na domovní </w:t>
      </w:r>
      <w:r w:rsidR="00B21C19">
        <w:rPr>
          <w:rFonts w:ascii="Cambria Math" w:hAnsi="Cambria Math"/>
          <w:sz w:val="22"/>
          <w:szCs w:val="22"/>
        </w:rPr>
        <w:t>vodovodní</w:t>
      </w:r>
      <w:r w:rsidRPr="007C473F">
        <w:rPr>
          <w:rFonts w:ascii="Cambria Math" w:hAnsi="Cambria Math"/>
          <w:sz w:val="22"/>
          <w:szCs w:val="22"/>
        </w:rPr>
        <w:t xml:space="preserve"> soustavu,</w:t>
      </w:r>
    </w:p>
    <w:p w14:paraId="2ED4D948" w14:textId="68860501" w:rsidR="00A91DFC" w:rsidRPr="00F85965" w:rsidRDefault="00FD7F48" w:rsidP="00F85965">
      <w:pPr>
        <w:pStyle w:val="Zkladntext1"/>
        <w:numPr>
          <w:ilvl w:val="0"/>
          <w:numId w:val="5"/>
        </w:numPr>
        <w:shd w:val="clear" w:color="auto" w:fill="auto"/>
        <w:tabs>
          <w:tab w:val="left" w:pos="1022"/>
        </w:tabs>
        <w:spacing w:after="0"/>
        <w:ind w:left="567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vodoměrnou</w:t>
      </w:r>
      <w:r w:rsidRPr="00F85965">
        <w:rPr>
          <w:rFonts w:ascii="Cambria Math" w:hAnsi="Cambria Math"/>
          <w:sz w:val="22"/>
          <w:szCs w:val="22"/>
        </w:rPr>
        <w:t xml:space="preserve"> </w:t>
      </w:r>
      <w:r w:rsidR="00A91DFC" w:rsidRPr="00F85965">
        <w:rPr>
          <w:rFonts w:ascii="Cambria Math" w:hAnsi="Cambria Math"/>
          <w:sz w:val="22"/>
          <w:szCs w:val="22"/>
        </w:rPr>
        <w:t xml:space="preserve">šachtu na </w:t>
      </w:r>
      <w:r w:rsidR="00A91DFC">
        <w:rPr>
          <w:rFonts w:ascii="Cambria Math" w:hAnsi="Cambria Math"/>
          <w:sz w:val="22"/>
          <w:szCs w:val="22"/>
        </w:rPr>
        <w:t>svém</w:t>
      </w:r>
      <w:r w:rsidR="00A91DFC" w:rsidRPr="00F85965">
        <w:rPr>
          <w:rFonts w:ascii="Cambria Math" w:hAnsi="Cambria Math"/>
          <w:sz w:val="22"/>
          <w:szCs w:val="22"/>
        </w:rPr>
        <w:t xml:space="preserve"> pozemku</w:t>
      </w:r>
      <w:r>
        <w:rPr>
          <w:rFonts w:ascii="Cambria Math" w:hAnsi="Cambria Math"/>
          <w:sz w:val="22"/>
          <w:szCs w:val="22"/>
        </w:rPr>
        <w:t xml:space="preserve"> včetně vodoměrné sestavy pro vodoměr</w:t>
      </w:r>
      <w:r w:rsidR="00A91DFC" w:rsidRPr="00F85965">
        <w:rPr>
          <w:rFonts w:ascii="Cambria Math" w:hAnsi="Cambria Math"/>
          <w:sz w:val="22"/>
          <w:szCs w:val="22"/>
        </w:rPr>
        <w:t>,</w:t>
      </w:r>
    </w:p>
    <w:p w14:paraId="36A079D2" w14:textId="77777777" w:rsidR="00A91DFC" w:rsidRDefault="00A91DFC" w:rsidP="00F85965">
      <w:pPr>
        <w:pStyle w:val="Zkladntext1"/>
        <w:numPr>
          <w:ilvl w:val="0"/>
          <w:numId w:val="5"/>
        </w:numPr>
        <w:shd w:val="clear" w:color="auto" w:fill="auto"/>
        <w:tabs>
          <w:tab w:val="left" w:pos="1027"/>
        </w:tabs>
        <w:spacing w:after="0"/>
        <w:ind w:left="567"/>
        <w:jc w:val="both"/>
        <w:rPr>
          <w:rFonts w:ascii="Cambria Math" w:hAnsi="Cambria Math"/>
          <w:sz w:val="22"/>
          <w:szCs w:val="22"/>
        </w:rPr>
      </w:pPr>
      <w:r w:rsidRPr="007C473F">
        <w:rPr>
          <w:rFonts w:ascii="Cambria Math" w:hAnsi="Cambria Math"/>
          <w:sz w:val="22"/>
          <w:szCs w:val="22"/>
        </w:rPr>
        <w:t xml:space="preserve">všechny další části stavby přípojky </w:t>
      </w:r>
      <w:r>
        <w:rPr>
          <w:rFonts w:ascii="Cambria Math" w:hAnsi="Cambria Math"/>
          <w:sz w:val="22"/>
          <w:szCs w:val="22"/>
        </w:rPr>
        <w:t xml:space="preserve">výslovně </w:t>
      </w:r>
      <w:r w:rsidRPr="007C473F">
        <w:rPr>
          <w:rFonts w:ascii="Cambria Math" w:hAnsi="Cambria Math"/>
          <w:sz w:val="22"/>
          <w:szCs w:val="22"/>
        </w:rPr>
        <w:t>neuveden</w:t>
      </w:r>
      <w:r>
        <w:rPr>
          <w:rFonts w:ascii="Cambria Math" w:hAnsi="Cambria Math"/>
          <w:sz w:val="22"/>
          <w:szCs w:val="22"/>
        </w:rPr>
        <w:t>é</w:t>
      </w:r>
      <w:r w:rsidRPr="007C473F">
        <w:rPr>
          <w:rFonts w:ascii="Cambria Math" w:hAnsi="Cambria Math"/>
          <w:sz w:val="22"/>
          <w:szCs w:val="22"/>
        </w:rPr>
        <w:t>, vyskytne-li se jejich potřeba.</w:t>
      </w:r>
    </w:p>
    <w:p w14:paraId="456E3EE3" w14:textId="77777777" w:rsidR="00A91DFC" w:rsidRPr="007C473F" w:rsidRDefault="00A91DFC" w:rsidP="007F5BB1">
      <w:pPr>
        <w:pStyle w:val="Zkladntext1"/>
        <w:shd w:val="clear" w:color="auto" w:fill="auto"/>
        <w:tabs>
          <w:tab w:val="left" w:pos="1027"/>
        </w:tabs>
        <w:spacing w:after="0"/>
        <w:jc w:val="both"/>
        <w:rPr>
          <w:rFonts w:ascii="Cambria Math" w:hAnsi="Cambria Math"/>
          <w:sz w:val="22"/>
          <w:szCs w:val="22"/>
        </w:rPr>
      </w:pPr>
    </w:p>
    <w:p w14:paraId="3E2D4AD9" w14:textId="1085ED5A" w:rsidR="00A91DFC" w:rsidRDefault="00946B36" w:rsidP="00190BE7">
      <w:pPr>
        <w:pStyle w:val="Zkladntext1"/>
        <w:shd w:val="clear" w:color="auto" w:fill="auto"/>
        <w:tabs>
          <w:tab w:val="left" w:pos="312"/>
        </w:tabs>
        <w:ind w:left="280" w:hanging="280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5</w:t>
      </w:r>
      <w:r w:rsidR="00190BE7">
        <w:rPr>
          <w:rFonts w:ascii="Cambria Math" w:hAnsi="Cambria Math"/>
          <w:sz w:val="22"/>
          <w:szCs w:val="22"/>
        </w:rPr>
        <w:t xml:space="preserve">. </w:t>
      </w:r>
      <w:r w:rsidR="00190BE7" w:rsidRPr="007C473F">
        <w:rPr>
          <w:rFonts w:ascii="Cambria Math" w:hAnsi="Cambria Math"/>
          <w:sz w:val="22"/>
          <w:szCs w:val="22"/>
        </w:rPr>
        <w:t>Obec se zavazuje, že po splnění všech zákonných požadavků</w:t>
      </w:r>
      <w:r w:rsidR="00D8259E">
        <w:rPr>
          <w:rFonts w:ascii="Cambria Math" w:hAnsi="Cambria Math"/>
          <w:sz w:val="22"/>
          <w:szCs w:val="22"/>
        </w:rPr>
        <w:t xml:space="preserve">, včetně kolaudace </w:t>
      </w:r>
      <w:r w:rsidR="00B21C19">
        <w:rPr>
          <w:rFonts w:ascii="Cambria Math" w:hAnsi="Cambria Math"/>
          <w:sz w:val="22"/>
          <w:szCs w:val="22"/>
        </w:rPr>
        <w:t>vodovodního</w:t>
      </w:r>
      <w:r w:rsidR="00D8259E">
        <w:rPr>
          <w:rFonts w:ascii="Cambria Math" w:hAnsi="Cambria Math"/>
          <w:sz w:val="22"/>
          <w:szCs w:val="22"/>
        </w:rPr>
        <w:t xml:space="preserve"> řadu,</w:t>
      </w:r>
      <w:r w:rsidR="00190BE7" w:rsidRPr="007C473F">
        <w:rPr>
          <w:rFonts w:ascii="Cambria Math" w:hAnsi="Cambria Math"/>
          <w:sz w:val="22"/>
          <w:szCs w:val="22"/>
        </w:rPr>
        <w:t xml:space="preserve"> bude přípojka uvedena do provozu</w:t>
      </w:r>
      <w:r w:rsidR="00190BE7">
        <w:rPr>
          <w:rFonts w:ascii="Cambria Math" w:hAnsi="Cambria Math"/>
          <w:sz w:val="22"/>
          <w:szCs w:val="22"/>
        </w:rPr>
        <w:t xml:space="preserve">. </w:t>
      </w:r>
      <w:r w:rsidR="00D8259E">
        <w:rPr>
          <w:rFonts w:ascii="Cambria Math" w:hAnsi="Cambria Math"/>
          <w:sz w:val="22"/>
          <w:szCs w:val="22"/>
        </w:rPr>
        <w:t>V</w:t>
      </w:r>
      <w:r w:rsidR="00190BE7">
        <w:rPr>
          <w:rFonts w:ascii="Cambria Math" w:hAnsi="Cambria Math"/>
          <w:sz w:val="22"/>
          <w:szCs w:val="22"/>
        </w:rPr>
        <w:t xml:space="preserve">eřejná část </w:t>
      </w:r>
      <w:r w:rsidR="00B21C19">
        <w:rPr>
          <w:rFonts w:ascii="Cambria Math" w:hAnsi="Cambria Math"/>
          <w:sz w:val="22"/>
          <w:szCs w:val="22"/>
        </w:rPr>
        <w:t>vodovodní</w:t>
      </w:r>
      <w:r w:rsidR="00190BE7">
        <w:rPr>
          <w:rFonts w:ascii="Cambria Math" w:hAnsi="Cambria Math"/>
          <w:sz w:val="22"/>
          <w:szCs w:val="22"/>
        </w:rPr>
        <w:t xml:space="preserve"> přípojky se po zhotovení stává vlastnictvím 0bce, a to na dobu udržitelnosti dotace přidělené Obci za účelem financování realizace výstavby </w:t>
      </w:r>
      <w:r w:rsidR="00B21C19">
        <w:rPr>
          <w:rFonts w:ascii="Cambria Math" w:hAnsi="Cambria Math"/>
          <w:sz w:val="22"/>
          <w:szCs w:val="22"/>
        </w:rPr>
        <w:t>vodovodního</w:t>
      </w:r>
      <w:r w:rsidR="00190BE7">
        <w:rPr>
          <w:rFonts w:ascii="Cambria Math" w:hAnsi="Cambria Math"/>
          <w:sz w:val="22"/>
          <w:szCs w:val="22"/>
        </w:rPr>
        <w:t xml:space="preserve"> řadu v místní části Lojovice</w:t>
      </w:r>
      <w:r w:rsidR="00190BE7" w:rsidRPr="007C473F">
        <w:rPr>
          <w:rFonts w:ascii="Cambria Math" w:hAnsi="Cambria Math"/>
          <w:sz w:val="22"/>
          <w:szCs w:val="22"/>
        </w:rPr>
        <w:t>.</w:t>
      </w:r>
      <w:r w:rsidR="00190BE7">
        <w:rPr>
          <w:rFonts w:ascii="Cambria Math" w:hAnsi="Cambria Math"/>
          <w:sz w:val="22"/>
          <w:szCs w:val="22"/>
        </w:rPr>
        <w:t xml:space="preserve"> Smluvní strany se dohodly, že po uplynutí doby udržitelnosti dotace, nejpozději však do </w:t>
      </w:r>
      <w:proofErr w:type="gramStart"/>
      <w:r w:rsidR="00190BE7">
        <w:rPr>
          <w:rFonts w:ascii="Cambria Math" w:hAnsi="Cambria Math"/>
          <w:sz w:val="22"/>
          <w:szCs w:val="22"/>
        </w:rPr>
        <w:t>60-ti</w:t>
      </w:r>
      <w:proofErr w:type="gramEnd"/>
      <w:r w:rsidR="00190BE7">
        <w:rPr>
          <w:rFonts w:ascii="Cambria Math" w:hAnsi="Cambria Math"/>
          <w:sz w:val="22"/>
          <w:szCs w:val="22"/>
        </w:rPr>
        <w:t xml:space="preserve"> dnů ode dne uplynutí této doby, bude darovací smlouvou veřejná část </w:t>
      </w:r>
      <w:r w:rsidR="00B21C19">
        <w:rPr>
          <w:rFonts w:ascii="Cambria Math" w:hAnsi="Cambria Math"/>
          <w:sz w:val="22"/>
          <w:szCs w:val="22"/>
        </w:rPr>
        <w:t>vodovodní</w:t>
      </w:r>
      <w:r w:rsidR="00190BE7">
        <w:rPr>
          <w:rFonts w:ascii="Cambria Math" w:hAnsi="Cambria Math"/>
          <w:sz w:val="22"/>
          <w:szCs w:val="22"/>
        </w:rPr>
        <w:t xml:space="preserve"> přípojky převedena do vlastnictví Vlastníka. </w:t>
      </w:r>
      <w:r w:rsidR="00190BE7" w:rsidRPr="007C473F">
        <w:rPr>
          <w:rFonts w:ascii="Cambria Math" w:hAnsi="Cambria Math"/>
          <w:sz w:val="22"/>
          <w:szCs w:val="22"/>
        </w:rPr>
        <w:t xml:space="preserve"> </w:t>
      </w:r>
    </w:p>
    <w:p w14:paraId="6A9D397A" w14:textId="21A7B90E" w:rsidR="00A91DFC" w:rsidRPr="007C473F" w:rsidRDefault="00A91DFC" w:rsidP="00946B36">
      <w:pPr>
        <w:pStyle w:val="Zkladntext1"/>
        <w:numPr>
          <w:ilvl w:val="0"/>
          <w:numId w:val="9"/>
        </w:numPr>
        <w:shd w:val="clear" w:color="auto" w:fill="auto"/>
        <w:tabs>
          <w:tab w:val="left" w:pos="312"/>
        </w:tabs>
        <w:ind w:left="426" w:hanging="426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Obec zajistí opravy a údržbu části přípojky uložené v pozemcích, které tvoří veřejné prostranství.</w:t>
      </w:r>
    </w:p>
    <w:p w14:paraId="65F79A6A" w14:textId="77777777" w:rsidR="00A91DFC" w:rsidRPr="007C473F" w:rsidRDefault="00A91DFC" w:rsidP="00D8259E">
      <w:pPr>
        <w:pStyle w:val="Zkladntext1"/>
        <w:numPr>
          <w:ilvl w:val="0"/>
          <w:numId w:val="9"/>
        </w:numPr>
        <w:shd w:val="clear" w:color="auto" w:fill="auto"/>
        <w:tabs>
          <w:tab w:val="left" w:pos="312"/>
        </w:tabs>
        <w:ind w:left="284" w:hanging="284"/>
        <w:jc w:val="both"/>
        <w:rPr>
          <w:rFonts w:ascii="Cambria Math" w:hAnsi="Cambria Math"/>
          <w:sz w:val="22"/>
          <w:szCs w:val="22"/>
        </w:rPr>
      </w:pPr>
      <w:r w:rsidRPr="007C473F">
        <w:rPr>
          <w:rFonts w:ascii="Cambria Math" w:hAnsi="Cambria Math"/>
          <w:sz w:val="22"/>
          <w:szCs w:val="22"/>
        </w:rPr>
        <w:t xml:space="preserve">Vlastník poskytne veškerou součinnost, která je nutná pro </w:t>
      </w:r>
      <w:r>
        <w:rPr>
          <w:rFonts w:ascii="Cambria Math" w:hAnsi="Cambria Math"/>
          <w:sz w:val="22"/>
          <w:szCs w:val="22"/>
        </w:rPr>
        <w:t xml:space="preserve">řádné vybudování a zprovoznění celé </w:t>
      </w:r>
      <w:r w:rsidR="00B21C19">
        <w:rPr>
          <w:rFonts w:ascii="Cambria Math" w:hAnsi="Cambria Math"/>
          <w:sz w:val="22"/>
          <w:szCs w:val="22"/>
        </w:rPr>
        <w:t>vodovodní</w:t>
      </w:r>
      <w:r>
        <w:rPr>
          <w:rFonts w:ascii="Cambria Math" w:hAnsi="Cambria Math"/>
          <w:sz w:val="22"/>
          <w:szCs w:val="22"/>
        </w:rPr>
        <w:t xml:space="preserve"> přípojky. </w:t>
      </w:r>
      <w:r w:rsidRPr="007C473F">
        <w:rPr>
          <w:rFonts w:ascii="Cambria Math" w:hAnsi="Cambria Math"/>
          <w:sz w:val="22"/>
          <w:szCs w:val="22"/>
        </w:rPr>
        <w:t>V případě, že Připojovaná nemovitost je ve spoluvlastnictví více osob, v užívání jiné osoby nebo v nájmu, zodpovídá Vlastník i za nezbytnou součinnost, která by byla třeba ze strany spoluvlastníků, uživatele nebo nájemce.</w:t>
      </w:r>
    </w:p>
    <w:p w14:paraId="7EEA8BB1" w14:textId="52640D20" w:rsidR="00A91DFC" w:rsidRPr="00243EF1" w:rsidRDefault="00946B36" w:rsidP="00291DF4">
      <w:pPr>
        <w:pStyle w:val="Zkladntext1"/>
        <w:shd w:val="clear" w:color="auto" w:fill="auto"/>
        <w:tabs>
          <w:tab w:val="left" w:pos="312"/>
        </w:tabs>
        <w:ind w:left="284" w:hanging="284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8</w:t>
      </w:r>
      <w:r w:rsidR="00A91DFC">
        <w:rPr>
          <w:rFonts w:ascii="Cambria Math" w:hAnsi="Cambria Math"/>
          <w:sz w:val="22"/>
          <w:szCs w:val="22"/>
        </w:rPr>
        <w:t xml:space="preserve">. </w:t>
      </w:r>
      <w:r w:rsidR="00A91DFC" w:rsidRPr="007C473F">
        <w:rPr>
          <w:rFonts w:ascii="Cambria Math" w:hAnsi="Cambria Math"/>
          <w:sz w:val="22"/>
          <w:szCs w:val="22"/>
        </w:rPr>
        <w:t xml:space="preserve">Obec může od smlouvy odstoupit, jestliže Vlastník nesplní svou povinnost podle odst. </w:t>
      </w:r>
      <w:r>
        <w:rPr>
          <w:rFonts w:ascii="Cambria Math" w:hAnsi="Cambria Math"/>
          <w:sz w:val="22"/>
          <w:szCs w:val="22"/>
        </w:rPr>
        <w:t>4</w:t>
      </w:r>
      <w:r w:rsidR="00A91DFC">
        <w:rPr>
          <w:rFonts w:ascii="Cambria Math" w:hAnsi="Cambria Math"/>
          <w:sz w:val="22"/>
          <w:szCs w:val="22"/>
        </w:rPr>
        <w:t>)</w:t>
      </w:r>
      <w:r w:rsidR="00A91DFC" w:rsidRPr="007C473F">
        <w:rPr>
          <w:rFonts w:ascii="Cambria Math" w:hAnsi="Cambria Math"/>
          <w:sz w:val="22"/>
          <w:szCs w:val="22"/>
        </w:rPr>
        <w:t xml:space="preserve"> </w:t>
      </w:r>
      <w:proofErr w:type="gramStart"/>
      <w:r w:rsidR="00A91DFC" w:rsidRPr="007C473F">
        <w:rPr>
          <w:rFonts w:ascii="Cambria Math" w:hAnsi="Cambria Math"/>
          <w:sz w:val="22"/>
          <w:szCs w:val="22"/>
        </w:rPr>
        <w:t xml:space="preserve">a  </w:t>
      </w:r>
      <w:r>
        <w:rPr>
          <w:rFonts w:ascii="Cambria Math" w:hAnsi="Cambria Math"/>
          <w:sz w:val="22"/>
          <w:szCs w:val="22"/>
        </w:rPr>
        <w:t>7</w:t>
      </w:r>
      <w:proofErr w:type="gramEnd"/>
      <w:r w:rsidR="00A91DFC">
        <w:rPr>
          <w:rFonts w:ascii="Cambria Math" w:hAnsi="Cambria Math"/>
          <w:sz w:val="22"/>
          <w:szCs w:val="22"/>
        </w:rPr>
        <w:t xml:space="preserve">) </w:t>
      </w:r>
      <w:r w:rsidR="00A91DFC" w:rsidRPr="007C473F">
        <w:rPr>
          <w:rFonts w:ascii="Cambria Math" w:hAnsi="Cambria Math"/>
          <w:sz w:val="22"/>
          <w:szCs w:val="22"/>
        </w:rPr>
        <w:t xml:space="preserve">této smlouvy nebo jestliže se ukáže, že z objektivních důvodů nezávislých na vůli Obce nebo montážní firmy nelze přípojku zhotovit. Pokud nebude přípojka moci být zhotovena pro nesplnění povinností </w:t>
      </w:r>
      <w:r w:rsidR="00A91DFC">
        <w:rPr>
          <w:rFonts w:ascii="Cambria Math" w:hAnsi="Cambria Math"/>
          <w:sz w:val="22"/>
          <w:szCs w:val="22"/>
        </w:rPr>
        <w:t>V</w:t>
      </w:r>
      <w:r w:rsidR="00A91DFC" w:rsidRPr="007C473F">
        <w:rPr>
          <w:rFonts w:ascii="Cambria Math" w:hAnsi="Cambria Math"/>
          <w:sz w:val="22"/>
          <w:szCs w:val="22"/>
        </w:rPr>
        <w:t>lastníka,</w:t>
      </w:r>
      <w:r w:rsidR="00E13CF4">
        <w:rPr>
          <w:rFonts w:ascii="Cambria Math" w:hAnsi="Cambria Math"/>
          <w:sz w:val="22"/>
          <w:szCs w:val="22"/>
        </w:rPr>
        <w:t xml:space="preserve"> uhradí Vlastník Obci </w:t>
      </w:r>
      <w:r w:rsidR="00A91DFC" w:rsidRPr="007C473F">
        <w:rPr>
          <w:rFonts w:ascii="Cambria Math" w:hAnsi="Cambria Math"/>
          <w:sz w:val="22"/>
          <w:szCs w:val="22"/>
        </w:rPr>
        <w:t>oprávněn</w:t>
      </w:r>
      <w:r w:rsidR="00E13CF4">
        <w:rPr>
          <w:rFonts w:ascii="Cambria Math" w:hAnsi="Cambria Math"/>
          <w:sz w:val="22"/>
          <w:szCs w:val="22"/>
        </w:rPr>
        <w:t>é</w:t>
      </w:r>
      <w:r w:rsidR="00A91DFC" w:rsidRPr="007C473F">
        <w:rPr>
          <w:rFonts w:ascii="Cambria Math" w:hAnsi="Cambria Math"/>
          <w:sz w:val="22"/>
          <w:szCs w:val="22"/>
        </w:rPr>
        <w:t xml:space="preserve"> náklad</w:t>
      </w:r>
      <w:r w:rsidR="00E13CF4">
        <w:rPr>
          <w:rFonts w:ascii="Cambria Math" w:hAnsi="Cambria Math"/>
          <w:sz w:val="22"/>
          <w:szCs w:val="22"/>
        </w:rPr>
        <w:t>y</w:t>
      </w:r>
      <w:r w:rsidR="00A91DFC" w:rsidRPr="007C473F">
        <w:rPr>
          <w:rFonts w:ascii="Cambria Math" w:hAnsi="Cambria Math"/>
          <w:sz w:val="22"/>
          <w:szCs w:val="22"/>
        </w:rPr>
        <w:t xml:space="preserve"> na práce, které byly v souvislosti s předmětnou přípojkou do té doby vykonány a které budou muset být vykonány pro uvedení pozemků do původního stavu. Pokud přípojka nebude moci být</w:t>
      </w:r>
      <w:r w:rsidR="00A91DFC">
        <w:rPr>
          <w:rFonts w:ascii="Cambria Math" w:hAnsi="Cambria Math"/>
          <w:sz w:val="22"/>
          <w:szCs w:val="22"/>
        </w:rPr>
        <w:t xml:space="preserve"> </w:t>
      </w:r>
      <w:r w:rsidR="00A91DFC" w:rsidRPr="00243EF1">
        <w:rPr>
          <w:rFonts w:ascii="Cambria Math" w:hAnsi="Cambria Math"/>
          <w:sz w:val="22"/>
          <w:szCs w:val="22"/>
        </w:rPr>
        <w:t xml:space="preserve">zhotovena z důvodů nezávislých na </w:t>
      </w:r>
      <w:r w:rsidR="00A91DFC">
        <w:rPr>
          <w:rFonts w:ascii="Cambria Math" w:hAnsi="Cambria Math"/>
          <w:sz w:val="22"/>
          <w:szCs w:val="22"/>
        </w:rPr>
        <w:t>V</w:t>
      </w:r>
      <w:r w:rsidR="00A91DFC" w:rsidRPr="00243EF1">
        <w:rPr>
          <w:rFonts w:ascii="Cambria Math" w:hAnsi="Cambria Math"/>
          <w:sz w:val="22"/>
          <w:szCs w:val="22"/>
        </w:rPr>
        <w:t>lastníkovi,</w:t>
      </w:r>
      <w:r w:rsidR="00E13CF4">
        <w:rPr>
          <w:rFonts w:ascii="Cambria Math" w:hAnsi="Cambria Math"/>
          <w:sz w:val="22"/>
          <w:szCs w:val="22"/>
        </w:rPr>
        <w:t xml:space="preserve"> nese náklady doposud vynaložené </w:t>
      </w:r>
      <w:r w:rsidR="00E13CF4" w:rsidRPr="007C473F">
        <w:rPr>
          <w:rFonts w:ascii="Cambria Math" w:hAnsi="Cambria Math"/>
          <w:sz w:val="22"/>
          <w:szCs w:val="22"/>
        </w:rPr>
        <w:t>na práce, které byly v souvislosti s předmětnou přípojkou do té doby vykonány a které budou muset být vykonány pro uvedení pozemků do původního stavu</w:t>
      </w:r>
      <w:r w:rsidR="00E13CF4">
        <w:rPr>
          <w:rFonts w:ascii="Cambria Math" w:hAnsi="Cambria Math"/>
          <w:sz w:val="22"/>
          <w:szCs w:val="22"/>
        </w:rPr>
        <w:t>, Obec</w:t>
      </w:r>
      <w:r w:rsidR="00A91DFC" w:rsidRPr="00243EF1">
        <w:rPr>
          <w:rFonts w:ascii="Cambria Math" w:hAnsi="Cambria Math"/>
          <w:sz w:val="22"/>
          <w:szCs w:val="22"/>
        </w:rPr>
        <w:t>.</w:t>
      </w:r>
    </w:p>
    <w:p w14:paraId="34076D65" w14:textId="2D2A82B6" w:rsidR="007F2C43" w:rsidRDefault="00A91DFC" w:rsidP="00E13CF4">
      <w:pPr>
        <w:pStyle w:val="Zkladntext1"/>
        <w:numPr>
          <w:ilvl w:val="0"/>
          <w:numId w:val="11"/>
        </w:numPr>
        <w:shd w:val="clear" w:color="auto" w:fill="auto"/>
        <w:tabs>
          <w:tab w:val="left" w:pos="342"/>
        </w:tabs>
        <w:ind w:left="284" w:hanging="284"/>
        <w:jc w:val="both"/>
        <w:rPr>
          <w:rFonts w:ascii="Cambria Math" w:hAnsi="Cambria Math"/>
          <w:sz w:val="22"/>
          <w:szCs w:val="22"/>
        </w:rPr>
      </w:pPr>
      <w:r w:rsidRPr="007C473F">
        <w:rPr>
          <w:rFonts w:ascii="Cambria Math" w:hAnsi="Cambria Math"/>
          <w:sz w:val="22"/>
          <w:szCs w:val="22"/>
        </w:rPr>
        <w:t xml:space="preserve">Vlastník může od smlouvy odstoupit, jestliže Obec nesplní své závazky podle odst. </w:t>
      </w:r>
      <w:r>
        <w:rPr>
          <w:rFonts w:ascii="Cambria Math" w:hAnsi="Cambria Math"/>
          <w:sz w:val="22"/>
          <w:szCs w:val="22"/>
        </w:rPr>
        <w:t>1)</w:t>
      </w:r>
      <w:r w:rsidRPr="007C473F">
        <w:rPr>
          <w:rFonts w:ascii="Cambria Math" w:hAnsi="Cambria Math"/>
          <w:sz w:val="22"/>
          <w:szCs w:val="22"/>
        </w:rPr>
        <w:t xml:space="preserve"> do 31. 12. 20</w:t>
      </w:r>
      <w:r>
        <w:rPr>
          <w:rFonts w:ascii="Cambria Math" w:hAnsi="Cambria Math"/>
          <w:sz w:val="22"/>
          <w:szCs w:val="22"/>
        </w:rPr>
        <w:t>20</w:t>
      </w:r>
      <w:r w:rsidRPr="007C473F">
        <w:rPr>
          <w:rFonts w:ascii="Cambria Math" w:hAnsi="Cambria Math"/>
          <w:sz w:val="22"/>
          <w:szCs w:val="22"/>
        </w:rPr>
        <w:t xml:space="preserve">, ačkoliv na jeho straně nevznikly žádné překážky podle odst. </w:t>
      </w:r>
      <w:r w:rsidR="00E13CF4">
        <w:rPr>
          <w:rFonts w:ascii="Cambria Math" w:hAnsi="Cambria Math"/>
          <w:sz w:val="22"/>
          <w:szCs w:val="22"/>
        </w:rPr>
        <w:t>4</w:t>
      </w:r>
      <w:r>
        <w:rPr>
          <w:rFonts w:ascii="Cambria Math" w:hAnsi="Cambria Math"/>
          <w:sz w:val="22"/>
          <w:szCs w:val="22"/>
        </w:rPr>
        <w:t>)</w:t>
      </w:r>
      <w:r w:rsidRPr="007C473F">
        <w:rPr>
          <w:rFonts w:ascii="Cambria Math" w:hAnsi="Cambria Math"/>
          <w:sz w:val="22"/>
          <w:szCs w:val="22"/>
        </w:rPr>
        <w:t xml:space="preserve"> a </w:t>
      </w:r>
      <w:r w:rsidR="00E13CF4">
        <w:rPr>
          <w:rFonts w:ascii="Cambria Math" w:hAnsi="Cambria Math"/>
          <w:sz w:val="22"/>
          <w:szCs w:val="22"/>
        </w:rPr>
        <w:t>7</w:t>
      </w:r>
      <w:r>
        <w:rPr>
          <w:rFonts w:ascii="Cambria Math" w:hAnsi="Cambria Math"/>
          <w:sz w:val="22"/>
          <w:szCs w:val="22"/>
        </w:rPr>
        <w:t>)</w:t>
      </w:r>
      <w:r w:rsidRPr="007C473F">
        <w:rPr>
          <w:rFonts w:ascii="Cambria Math" w:hAnsi="Cambria Math"/>
          <w:sz w:val="22"/>
          <w:szCs w:val="22"/>
        </w:rPr>
        <w:t xml:space="preserve">, nebo jestliže Obec bude konat v rozporu s ustanovením odst. </w:t>
      </w:r>
      <w:r>
        <w:rPr>
          <w:rFonts w:ascii="Cambria Math" w:hAnsi="Cambria Math"/>
          <w:sz w:val="22"/>
          <w:szCs w:val="22"/>
        </w:rPr>
        <w:t>1)</w:t>
      </w:r>
      <w:r w:rsidRPr="007C473F">
        <w:rPr>
          <w:rFonts w:ascii="Cambria Math" w:hAnsi="Cambria Math"/>
          <w:sz w:val="22"/>
          <w:szCs w:val="22"/>
        </w:rPr>
        <w:t>.</w:t>
      </w:r>
    </w:p>
    <w:p w14:paraId="08EF5883" w14:textId="77777777" w:rsidR="00524CFE" w:rsidRPr="00E32BD9" w:rsidRDefault="00524CFE" w:rsidP="00524CFE">
      <w:pPr>
        <w:pStyle w:val="Zkladntext1"/>
        <w:numPr>
          <w:ilvl w:val="0"/>
          <w:numId w:val="11"/>
        </w:numPr>
        <w:shd w:val="clear" w:color="auto" w:fill="auto"/>
        <w:tabs>
          <w:tab w:val="left" w:pos="342"/>
        </w:tabs>
        <w:ind w:left="284" w:hanging="284"/>
        <w:jc w:val="both"/>
        <w:rPr>
          <w:rFonts w:ascii="Cambria Math" w:hAnsi="Cambria Math"/>
          <w:sz w:val="22"/>
          <w:szCs w:val="22"/>
        </w:rPr>
      </w:pPr>
      <w:r w:rsidRPr="00E32BD9">
        <w:rPr>
          <w:rFonts w:ascii="Cambria Math" w:hAnsi="Cambria Math"/>
          <w:sz w:val="22"/>
          <w:szCs w:val="22"/>
        </w:rPr>
        <w:t xml:space="preserve">Tato smlouva byla uzavřena v souladu se vzorovou smlouvou schválenou usnesením Zastupitelstva obce Velké Popovice č. 3/3Z/2020 ze dne 16. 4. 2020 a dále v souladu s usnesením Zastupitelstva obce Velké Popovice č. 4/47/2020 ze dne 17. 9. 2020. </w:t>
      </w:r>
    </w:p>
    <w:p w14:paraId="6123553B" w14:textId="77777777" w:rsidR="00524CFE" w:rsidRPr="00524CFE" w:rsidRDefault="00524CFE" w:rsidP="00524CFE">
      <w:pPr>
        <w:pStyle w:val="Zkladntext1"/>
        <w:numPr>
          <w:ilvl w:val="0"/>
          <w:numId w:val="11"/>
        </w:numPr>
        <w:shd w:val="clear" w:color="auto" w:fill="auto"/>
        <w:tabs>
          <w:tab w:val="left" w:pos="342"/>
        </w:tabs>
        <w:ind w:left="284" w:hanging="284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Tato smlouva je podepsána ve dvou vyhotoveních, z nichž jedno obdrží Vlastník a druhé Obec.</w:t>
      </w:r>
    </w:p>
    <w:p w14:paraId="2389A8C1" w14:textId="77777777" w:rsidR="00524CFE" w:rsidRPr="00524CFE" w:rsidRDefault="00524CFE" w:rsidP="00524CFE">
      <w:pPr>
        <w:pStyle w:val="Zkladntext1"/>
        <w:numPr>
          <w:ilvl w:val="0"/>
          <w:numId w:val="11"/>
        </w:numPr>
        <w:shd w:val="clear" w:color="auto" w:fill="auto"/>
        <w:tabs>
          <w:tab w:val="left" w:pos="342"/>
        </w:tabs>
        <w:ind w:left="284" w:hanging="284"/>
        <w:jc w:val="both"/>
        <w:rPr>
          <w:rFonts w:ascii="Cambria Math" w:hAnsi="Cambria Math"/>
          <w:sz w:val="22"/>
          <w:szCs w:val="22"/>
        </w:rPr>
        <w:sectPr w:rsidR="00524CFE" w:rsidRPr="00524CFE">
          <w:pgSz w:w="11900" w:h="16840"/>
          <w:pgMar w:top="874" w:right="1370" w:bottom="1708" w:left="1368" w:header="446" w:footer="3" w:gutter="0"/>
          <w:pgNumType w:start="1"/>
          <w:cols w:space="708"/>
        </w:sectPr>
      </w:pPr>
    </w:p>
    <w:p w14:paraId="330437C9" w14:textId="77777777" w:rsidR="00A91DFC" w:rsidRPr="007C473F" w:rsidRDefault="00A91DFC" w:rsidP="007C473F">
      <w:pPr>
        <w:spacing w:line="240" w:lineRule="exact"/>
        <w:jc w:val="both"/>
        <w:rPr>
          <w:rFonts w:ascii="Cambria Math" w:hAnsi="Cambria Math"/>
          <w:sz w:val="22"/>
          <w:szCs w:val="22"/>
        </w:rPr>
      </w:pPr>
    </w:p>
    <w:p w14:paraId="43DCFB6D" w14:textId="77777777" w:rsidR="00A91DFC" w:rsidRPr="007C473F" w:rsidRDefault="00A91DFC" w:rsidP="007C473F">
      <w:pPr>
        <w:spacing w:line="240" w:lineRule="exact"/>
        <w:jc w:val="both"/>
        <w:rPr>
          <w:rFonts w:ascii="Cambria Math" w:hAnsi="Cambria Math"/>
          <w:sz w:val="22"/>
          <w:szCs w:val="22"/>
        </w:rPr>
      </w:pPr>
    </w:p>
    <w:p w14:paraId="0FA66389" w14:textId="005B149B" w:rsidR="00A91DFC" w:rsidRPr="007C473F" w:rsidRDefault="00A91DFC" w:rsidP="007C473F">
      <w:pPr>
        <w:pStyle w:val="Zkladntext1"/>
        <w:shd w:val="clear" w:color="auto" w:fill="auto"/>
        <w:tabs>
          <w:tab w:val="left" w:leader="dot" w:pos="2712"/>
        </w:tabs>
        <w:spacing w:after="0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 xml:space="preserve">                             Ve Velkých Popovicích </w:t>
      </w:r>
      <w:r w:rsidRPr="007C473F">
        <w:rPr>
          <w:rFonts w:ascii="Cambria Math" w:hAnsi="Cambria Math"/>
          <w:sz w:val="22"/>
          <w:szCs w:val="22"/>
        </w:rPr>
        <w:t>dne</w:t>
      </w:r>
      <w:r>
        <w:rPr>
          <w:rFonts w:ascii="Cambria Math" w:hAnsi="Cambria Math"/>
          <w:sz w:val="22"/>
          <w:szCs w:val="22"/>
        </w:rPr>
        <w:t xml:space="preserve"> ____________</w:t>
      </w:r>
      <w:r>
        <w:rPr>
          <w:rFonts w:ascii="Cambria Math" w:hAnsi="Cambria Math"/>
          <w:sz w:val="22"/>
          <w:szCs w:val="22"/>
        </w:rPr>
        <w:tab/>
      </w:r>
      <w:r>
        <w:rPr>
          <w:rFonts w:ascii="Cambria Math" w:hAnsi="Cambria Math"/>
          <w:sz w:val="22"/>
          <w:szCs w:val="22"/>
        </w:rPr>
        <w:tab/>
      </w:r>
      <w:r>
        <w:rPr>
          <w:rFonts w:ascii="Cambria Math" w:hAnsi="Cambria Math"/>
          <w:sz w:val="22"/>
          <w:szCs w:val="22"/>
        </w:rPr>
        <w:tab/>
        <w:t>V _____________________ dne ____________</w:t>
      </w:r>
      <w:r w:rsidRPr="007C473F">
        <w:rPr>
          <w:rFonts w:ascii="Cambria Math" w:hAnsi="Cambria Math"/>
          <w:sz w:val="22"/>
          <w:szCs w:val="22"/>
        </w:rPr>
        <w:tab/>
      </w:r>
    </w:p>
    <w:p w14:paraId="7D453790" w14:textId="77777777" w:rsidR="00A91DFC" w:rsidRPr="007C473F" w:rsidRDefault="00A91DFC" w:rsidP="007C473F">
      <w:pPr>
        <w:spacing w:line="240" w:lineRule="exact"/>
        <w:jc w:val="both"/>
        <w:rPr>
          <w:rFonts w:ascii="Cambria Math" w:hAnsi="Cambria Math"/>
          <w:sz w:val="22"/>
          <w:szCs w:val="22"/>
        </w:rPr>
      </w:pPr>
    </w:p>
    <w:p w14:paraId="63718360" w14:textId="77777777" w:rsidR="00A91DFC" w:rsidRPr="007C473F" w:rsidRDefault="00A91DFC" w:rsidP="007C473F">
      <w:pPr>
        <w:spacing w:line="240" w:lineRule="exact"/>
        <w:jc w:val="both"/>
        <w:rPr>
          <w:rFonts w:ascii="Cambria Math" w:hAnsi="Cambria Math"/>
          <w:sz w:val="22"/>
          <w:szCs w:val="22"/>
        </w:rPr>
      </w:pPr>
    </w:p>
    <w:p w14:paraId="14C9E1A7" w14:textId="5C54CA7A" w:rsidR="00A91DFC" w:rsidRPr="00E42451" w:rsidRDefault="00A91DFC" w:rsidP="007C473F">
      <w:pPr>
        <w:spacing w:line="240" w:lineRule="exact"/>
        <w:jc w:val="both"/>
        <w:rPr>
          <w:rFonts w:ascii="Cambria Math" w:hAnsi="Cambria Math"/>
          <w:b/>
          <w:bCs/>
          <w:sz w:val="22"/>
          <w:szCs w:val="22"/>
        </w:rPr>
      </w:pPr>
      <w:r w:rsidRPr="00E42451">
        <w:rPr>
          <w:rFonts w:ascii="Cambria Math" w:hAnsi="Cambria Math"/>
          <w:b/>
          <w:bCs/>
          <w:sz w:val="22"/>
          <w:szCs w:val="22"/>
        </w:rPr>
        <w:t xml:space="preserve">                             Obec:</w:t>
      </w:r>
      <w:r>
        <w:rPr>
          <w:rFonts w:ascii="Cambria Math" w:hAnsi="Cambria Math"/>
          <w:b/>
          <w:bCs/>
          <w:sz w:val="22"/>
          <w:szCs w:val="22"/>
        </w:rPr>
        <w:tab/>
      </w:r>
      <w:r>
        <w:rPr>
          <w:rFonts w:ascii="Cambria Math" w:hAnsi="Cambria Math"/>
          <w:b/>
          <w:bCs/>
          <w:sz w:val="22"/>
          <w:szCs w:val="22"/>
        </w:rPr>
        <w:tab/>
      </w:r>
      <w:r>
        <w:rPr>
          <w:rFonts w:ascii="Cambria Math" w:hAnsi="Cambria Math"/>
          <w:b/>
          <w:bCs/>
          <w:sz w:val="22"/>
          <w:szCs w:val="22"/>
        </w:rPr>
        <w:tab/>
      </w:r>
      <w:r>
        <w:rPr>
          <w:rFonts w:ascii="Cambria Math" w:hAnsi="Cambria Math"/>
          <w:b/>
          <w:bCs/>
          <w:sz w:val="22"/>
          <w:szCs w:val="22"/>
        </w:rPr>
        <w:tab/>
      </w:r>
      <w:r>
        <w:rPr>
          <w:rFonts w:ascii="Cambria Math" w:hAnsi="Cambria Math"/>
          <w:b/>
          <w:bCs/>
          <w:sz w:val="22"/>
          <w:szCs w:val="22"/>
        </w:rPr>
        <w:tab/>
      </w:r>
      <w:r>
        <w:rPr>
          <w:rFonts w:ascii="Cambria Math" w:hAnsi="Cambria Math"/>
          <w:b/>
          <w:bCs/>
          <w:sz w:val="22"/>
          <w:szCs w:val="22"/>
        </w:rPr>
        <w:tab/>
      </w:r>
      <w:r>
        <w:rPr>
          <w:rFonts w:ascii="Cambria Math" w:hAnsi="Cambria Math"/>
          <w:b/>
          <w:bCs/>
          <w:sz w:val="22"/>
          <w:szCs w:val="22"/>
        </w:rPr>
        <w:tab/>
      </w:r>
      <w:proofErr w:type="gramStart"/>
      <w:r w:rsidRPr="00E42451">
        <w:rPr>
          <w:rFonts w:ascii="Cambria Math" w:hAnsi="Cambria Math"/>
          <w:b/>
          <w:bCs/>
          <w:sz w:val="22"/>
          <w:szCs w:val="22"/>
        </w:rPr>
        <w:t>Vlastník :</w:t>
      </w:r>
      <w:proofErr w:type="gramEnd"/>
    </w:p>
    <w:p w14:paraId="1FE28D1A" w14:textId="77777777" w:rsidR="00A91DFC" w:rsidRDefault="00A91DFC" w:rsidP="007C473F">
      <w:pPr>
        <w:spacing w:line="240" w:lineRule="exact"/>
        <w:jc w:val="both"/>
        <w:rPr>
          <w:rFonts w:ascii="Cambria Math" w:hAnsi="Cambria Math"/>
          <w:sz w:val="22"/>
          <w:szCs w:val="22"/>
        </w:rPr>
      </w:pPr>
    </w:p>
    <w:p w14:paraId="514BD238" w14:textId="77777777" w:rsidR="00A91DFC" w:rsidRDefault="00A91DFC" w:rsidP="007C473F">
      <w:pPr>
        <w:spacing w:line="240" w:lineRule="exact"/>
        <w:jc w:val="both"/>
        <w:rPr>
          <w:rFonts w:ascii="Cambria Math" w:hAnsi="Cambria Math"/>
          <w:sz w:val="22"/>
          <w:szCs w:val="22"/>
        </w:rPr>
      </w:pPr>
    </w:p>
    <w:p w14:paraId="64CC9BE3" w14:textId="77777777" w:rsidR="00A91DFC" w:rsidRDefault="00A91DFC" w:rsidP="007C473F">
      <w:pPr>
        <w:spacing w:line="240" w:lineRule="exact"/>
        <w:jc w:val="both"/>
        <w:rPr>
          <w:rFonts w:ascii="Cambria Math" w:hAnsi="Cambria Math"/>
          <w:sz w:val="22"/>
          <w:szCs w:val="22"/>
        </w:rPr>
      </w:pPr>
    </w:p>
    <w:p w14:paraId="188542BC" w14:textId="77777777" w:rsidR="00A91DFC" w:rsidRDefault="00A91DFC" w:rsidP="007C473F">
      <w:pPr>
        <w:spacing w:line="240" w:lineRule="exact"/>
        <w:jc w:val="both"/>
        <w:rPr>
          <w:rFonts w:ascii="Cambria Math" w:hAnsi="Cambria Math"/>
          <w:sz w:val="22"/>
          <w:szCs w:val="22"/>
        </w:rPr>
      </w:pPr>
    </w:p>
    <w:p w14:paraId="4B5DF605" w14:textId="77777777" w:rsidR="00A91DFC" w:rsidRDefault="00A91DFC" w:rsidP="007C473F">
      <w:pPr>
        <w:spacing w:line="240" w:lineRule="exact"/>
        <w:jc w:val="both"/>
        <w:rPr>
          <w:rFonts w:ascii="Cambria Math" w:hAnsi="Cambria Math"/>
          <w:sz w:val="22"/>
          <w:szCs w:val="22"/>
        </w:rPr>
      </w:pPr>
    </w:p>
    <w:p w14:paraId="6EB401D8" w14:textId="548FA543" w:rsidR="00A91DFC" w:rsidRPr="008F7148" w:rsidRDefault="00A91DFC" w:rsidP="007C473F">
      <w:pPr>
        <w:spacing w:line="240" w:lineRule="exact"/>
        <w:jc w:val="both"/>
        <w:rPr>
          <w:rFonts w:ascii="Cambria Math" w:hAnsi="Cambria Math"/>
          <w:sz w:val="22"/>
          <w:szCs w:val="22"/>
          <w:u w:val="single"/>
        </w:rPr>
      </w:pPr>
      <w:r>
        <w:rPr>
          <w:rFonts w:ascii="Cambria Math" w:hAnsi="Cambria Math"/>
          <w:sz w:val="22"/>
          <w:szCs w:val="22"/>
        </w:rPr>
        <w:t xml:space="preserve">                            ______________________________________</w:t>
      </w:r>
      <w:r>
        <w:rPr>
          <w:rFonts w:ascii="Cambria Math" w:hAnsi="Cambria Math"/>
          <w:sz w:val="22"/>
          <w:szCs w:val="22"/>
        </w:rPr>
        <w:tab/>
      </w:r>
      <w:r>
        <w:rPr>
          <w:rFonts w:ascii="Cambria Math" w:hAnsi="Cambria Math"/>
          <w:sz w:val="22"/>
          <w:szCs w:val="22"/>
        </w:rPr>
        <w:tab/>
      </w:r>
      <w:r>
        <w:rPr>
          <w:rFonts w:ascii="Cambria Math" w:hAnsi="Cambria Math"/>
          <w:sz w:val="22"/>
          <w:szCs w:val="22"/>
        </w:rPr>
        <w:tab/>
      </w:r>
      <w:r w:rsidR="008F7148">
        <w:rPr>
          <w:rFonts w:ascii="Cambria Math" w:hAnsi="Cambria Math"/>
          <w:sz w:val="22"/>
          <w:szCs w:val="22"/>
          <w:u w:val="single"/>
        </w:rPr>
        <w:tab/>
      </w:r>
      <w:r w:rsidR="008F7148">
        <w:rPr>
          <w:rFonts w:ascii="Cambria Math" w:hAnsi="Cambria Math"/>
          <w:sz w:val="22"/>
          <w:szCs w:val="22"/>
          <w:u w:val="single"/>
        </w:rPr>
        <w:tab/>
      </w:r>
      <w:r w:rsidR="009621C0">
        <w:rPr>
          <w:rFonts w:ascii="Cambria Math" w:hAnsi="Cambria Math"/>
          <w:sz w:val="22"/>
          <w:szCs w:val="22"/>
          <w:u w:val="single"/>
        </w:rPr>
        <w:tab/>
      </w:r>
      <w:r w:rsidR="009621C0">
        <w:rPr>
          <w:rFonts w:ascii="Cambria Math" w:hAnsi="Cambria Math"/>
          <w:sz w:val="22"/>
          <w:szCs w:val="22"/>
          <w:u w:val="single"/>
        </w:rPr>
        <w:tab/>
      </w:r>
    </w:p>
    <w:p w14:paraId="0AB7A81E" w14:textId="69073209" w:rsidR="00A91DFC" w:rsidRDefault="00A91DFC" w:rsidP="007C473F">
      <w:pPr>
        <w:spacing w:line="240" w:lineRule="exact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 xml:space="preserve">                            </w:t>
      </w:r>
      <w:r w:rsidR="00E32BD9">
        <w:rPr>
          <w:rFonts w:ascii="Cambria Math" w:hAnsi="Cambria Math"/>
          <w:sz w:val="22"/>
          <w:szCs w:val="22"/>
        </w:rPr>
        <w:tab/>
      </w:r>
      <w:r>
        <w:rPr>
          <w:rFonts w:ascii="Cambria Math" w:hAnsi="Cambria Math"/>
          <w:sz w:val="22"/>
          <w:szCs w:val="22"/>
        </w:rPr>
        <w:t xml:space="preserve">Obec Velké Popovice </w:t>
      </w:r>
    </w:p>
    <w:p w14:paraId="42B9490F" w14:textId="540F4642" w:rsidR="00A91DFC" w:rsidRDefault="00A91DFC" w:rsidP="007C473F">
      <w:pPr>
        <w:spacing w:line="240" w:lineRule="exact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 xml:space="preserve">                            </w:t>
      </w:r>
      <w:r w:rsidR="00E32BD9">
        <w:rPr>
          <w:rFonts w:ascii="Cambria Math" w:hAnsi="Cambria Math"/>
          <w:sz w:val="22"/>
          <w:szCs w:val="22"/>
        </w:rPr>
        <w:tab/>
      </w:r>
      <w:r w:rsidR="00BF6F66" w:rsidRPr="00E32BD9">
        <w:rPr>
          <w:rFonts w:ascii="Cambria Math" w:hAnsi="Cambria Math"/>
          <w:sz w:val="22"/>
          <w:szCs w:val="22"/>
        </w:rPr>
        <w:t>Ing. Dana Boxanová</w:t>
      </w:r>
    </w:p>
    <w:p w14:paraId="163BD89B" w14:textId="02855369" w:rsidR="00E32BD9" w:rsidRDefault="00E32BD9" w:rsidP="007C473F">
      <w:pPr>
        <w:spacing w:line="240" w:lineRule="exact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ab/>
      </w:r>
      <w:r>
        <w:rPr>
          <w:rFonts w:ascii="Cambria Math" w:hAnsi="Cambria Math"/>
          <w:sz w:val="22"/>
          <w:szCs w:val="22"/>
        </w:rPr>
        <w:tab/>
      </w:r>
      <w:proofErr w:type="spellStart"/>
      <w:r w:rsidRPr="00367900">
        <w:rPr>
          <w:rFonts w:ascii="Cambria Math" w:hAnsi="Cambria Math"/>
          <w:sz w:val="22"/>
          <w:szCs w:val="22"/>
        </w:rPr>
        <w:t>ved.odd</w:t>
      </w:r>
      <w:proofErr w:type="spellEnd"/>
      <w:r w:rsidRPr="00367900">
        <w:rPr>
          <w:rFonts w:ascii="Cambria Math" w:hAnsi="Cambria Math"/>
          <w:sz w:val="22"/>
          <w:szCs w:val="22"/>
        </w:rPr>
        <w:t>. správy majetku a investic</w:t>
      </w:r>
    </w:p>
    <w:p w14:paraId="5934AD33" w14:textId="344E53B3" w:rsidR="00A91DFC" w:rsidRDefault="00A91DFC" w:rsidP="007C473F">
      <w:pPr>
        <w:spacing w:line="240" w:lineRule="exact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 xml:space="preserve">                            </w:t>
      </w:r>
    </w:p>
    <w:p w14:paraId="54E554D1" w14:textId="77777777" w:rsidR="00A91DFC" w:rsidRPr="007C473F" w:rsidRDefault="00A91DFC" w:rsidP="007C473F">
      <w:pPr>
        <w:spacing w:line="240" w:lineRule="exact"/>
        <w:jc w:val="both"/>
        <w:rPr>
          <w:rFonts w:ascii="Cambria Math" w:hAnsi="Cambria Math"/>
          <w:sz w:val="22"/>
          <w:szCs w:val="22"/>
        </w:rPr>
      </w:pPr>
    </w:p>
    <w:sectPr w:rsidR="00A91DFC" w:rsidRPr="007C473F" w:rsidSect="00E42451">
      <w:footerReference w:type="default" r:id="rId7"/>
      <w:type w:val="continuous"/>
      <w:pgSz w:w="11900" w:h="16840"/>
      <w:pgMar w:top="702" w:right="0" w:bottom="1264" w:left="0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BC453" w14:textId="77777777" w:rsidR="00B95BDD" w:rsidRDefault="00B95BDD">
      <w:r>
        <w:separator/>
      </w:r>
    </w:p>
  </w:endnote>
  <w:endnote w:type="continuationSeparator" w:id="0">
    <w:p w14:paraId="08B0351C" w14:textId="77777777" w:rsidR="00B95BDD" w:rsidRDefault="00B9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CFF75" w14:textId="74838E71" w:rsidR="00A91DFC" w:rsidRDefault="00A2061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C62D77B" wp14:editId="2EF7D3C2">
              <wp:simplePos x="0" y="0"/>
              <wp:positionH relativeFrom="page">
                <wp:posOffset>1791970</wp:posOffset>
              </wp:positionH>
              <wp:positionV relativeFrom="page">
                <wp:posOffset>10006330</wp:posOffset>
              </wp:positionV>
              <wp:extent cx="64770" cy="123190"/>
              <wp:effectExtent l="0" t="0" r="0" b="0"/>
              <wp:wrapNone/>
              <wp:docPr id="4" name="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7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F150B7" w14:textId="77777777" w:rsidR="00A91DFC" w:rsidRDefault="004D7E8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 w:rsidR="000579D6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B6987" w:rsidRPr="008B6987">
                            <w:rPr>
                              <w:rFonts w:ascii="Verdana" w:hAnsi="Verdana" w:cs="Verdana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Verdana" w:hAnsi="Verdana" w:cs="Verdana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62D77B"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margin-left:141.1pt;margin-top:787.9pt;width:5.1pt;height:9.7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" filled="f" stroked="f">
              <v:textbox style="mso-fit-shape-to-text:t" inset="0,0,0,0">
                <w:txbxContent>
                  <w:p w14:paraId="46F150B7" w14:textId="77777777" w:rsidR="00A91DFC" w:rsidRDefault="004D7E8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 w:rsidR="000579D6">
                      <w:instrText xml:space="preserve"> PAGE \* MERGEFORMAT </w:instrText>
                    </w:r>
                    <w:r>
                      <w:fldChar w:fldCharType="separate"/>
                    </w:r>
                    <w:r w:rsidR="008B6987" w:rsidRPr="008B6987">
                      <w:rPr>
                        <w:rFonts w:ascii="Verdana" w:hAnsi="Verdana" w:cs="Verdana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Verdana" w:hAnsi="Verdana" w:cs="Verdana"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1DB9C4" w14:textId="77777777" w:rsidR="00B95BDD" w:rsidRDefault="00B95BDD"/>
  </w:footnote>
  <w:footnote w:type="continuationSeparator" w:id="0">
    <w:p w14:paraId="4395BB60" w14:textId="77777777" w:rsidR="00B95BDD" w:rsidRDefault="00B95B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C76F1"/>
    <w:multiLevelType w:val="hybridMultilevel"/>
    <w:tmpl w:val="39247860"/>
    <w:lvl w:ilvl="0" w:tplc="0405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C60A57"/>
    <w:multiLevelType w:val="multilevel"/>
    <w:tmpl w:val="C28876A6"/>
    <w:lvl w:ilvl="0">
      <w:start w:val="1"/>
      <w:numFmt w:val="decimal"/>
      <w:lvlText w:val="%1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3AE3FAA"/>
    <w:multiLevelType w:val="hybridMultilevel"/>
    <w:tmpl w:val="74E4DAC8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E669A"/>
    <w:multiLevelType w:val="hybridMultilevel"/>
    <w:tmpl w:val="FC32BA2E"/>
    <w:lvl w:ilvl="0" w:tplc="D0700494">
      <w:start w:val="1"/>
      <w:numFmt w:val="lowerLetter"/>
      <w:lvlText w:val="%1)"/>
      <w:lvlJc w:val="left"/>
      <w:pPr>
        <w:ind w:left="6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4" w15:restartNumberingAfterBreak="0">
    <w:nsid w:val="3CB76EE2"/>
    <w:multiLevelType w:val="hybridMultilevel"/>
    <w:tmpl w:val="07BC2D62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75B12"/>
    <w:multiLevelType w:val="multilevel"/>
    <w:tmpl w:val="019E6316"/>
    <w:lvl w:ilvl="0">
      <w:start w:val="1"/>
      <w:numFmt w:val="decimal"/>
      <w:lvlText w:val="%1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C203E58"/>
    <w:multiLevelType w:val="multilevel"/>
    <w:tmpl w:val="1194A12C"/>
    <w:lvl w:ilvl="0">
      <w:start w:val="1"/>
      <w:numFmt w:val="decimal"/>
      <w:lvlText w:val="%1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52E43EEF"/>
    <w:multiLevelType w:val="hybridMultilevel"/>
    <w:tmpl w:val="7C7AD234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B5AD5"/>
    <w:multiLevelType w:val="multilevel"/>
    <w:tmpl w:val="A9CA1592"/>
    <w:lvl w:ilvl="0">
      <w:start w:val="1"/>
      <w:numFmt w:val="decimal"/>
      <w:lvlText w:val="%1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58C8419C"/>
    <w:multiLevelType w:val="multilevel"/>
    <w:tmpl w:val="8C2255AC"/>
    <w:lvl w:ilvl="0">
      <w:start w:val="1"/>
      <w:numFmt w:val="decimal"/>
      <w:lvlText w:val="%1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5F8D6372"/>
    <w:multiLevelType w:val="multilevel"/>
    <w:tmpl w:val="91F26198"/>
    <w:lvl w:ilvl="0">
      <w:start w:val="1"/>
      <w:numFmt w:val="lowerLetter"/>
      <w:lvlText w:val="%1)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6"/>
  </w:num>
  <w:num w:numId="5">
    <w:abstractNumId w:val="9"/>
  </w:num>
  <w:num w:numId="6">
    <w:abstractNumId w:val="1"/>
  </w:num>
  <w:num w:numId="7">
    <w:abstractNumId w:val="3"/>
  </w:num>
  <w:num w:numId="8">
    <w:abstractNumId w:val="0"/>
  </w:num>
  <w:num w:numId="9">
    <w:abstractNumId w:val="2"/>
  </w:num>
  <w:num w:numId="10">
    <w:abstractNumId w:val="4"/>
  </w:num>
  <w:num w:numId="11">
    <w:abstractNumId w:val="7"/>
  </w:num>
  <w:num w:numId="12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72"/>
    <w:rsid w:val="0003175D"/>
    <w:rsid w:val="000514BB"/>
    <w:rsid w:val="000579D6"/>
    <w:rsid w:val="000755AA"/>
    <w:rsid w:val="00094C0F"/>
    <w:rsid w:val="00106234"/>
    <w:rsid w:val="001108EE"/>
    <w:rsid w:val="00133C74"/>
    <w:rsid w:val="00190BE7"/>
    <w:rsid w:val="00226B7A"/>
    <w:rsid w:val="00243EF1"/>
    <w:rsid w:val="00291DF4"/>
    <w:rsid w:val="003118E5"/>
    <w:rsid w:val="00353A2A"/>
    <w:rsid w:val="00356391"/>
    <w:rsid w:val="00381241"/>
    <w:rsid w:val="003D3A20"/>
    <w:rsid w:val="00453363"/>
    <w:rsid w:val="00464583"/>
    <w:rsid w:val="004D7E85"/>
    <w:rsid w:val="0050760F"/>
    <w:rsid w:val="00511EA6"/>
    <w:rsid w:val="00524CFE"/>
    <w:rsid w:val="00532CBA"/>
    <w:rsid w:val="00557453"/>
    <w:rsid w:val="00574CA8"/>
    <w:rsid w:val="006240AE"/>
    <w:rsid w:val="00653BDF"/>
    <w:rsid w:val="006652A7"/>
    <w:rsid w:val="006C6D95"/>
    <w:rsid w:val="006F3268"/>
    <w:rsid w:val="00701B1A"/>
    <w:rsid w:val="00702B0D"/>
    <w:rsid w:val="007B300E"/>
    <w:rsid w:val="007C473F"/>
    <w:rsid w:val="007F2C43"/>
    <w:rsid w:val="007F5BB1"/>
    <w:rsid w:val="008B6987"/>
    <w:rsid w:val="008C365F"/>
    <w:rsid w:val="008C41DD"/>
    <w:rsid w:val="008F7148"/>
    <w:rsid w:val="00920A99"/>
    <w:rsid w:val="009411CB"/>
    <w:rsid w:val="00946B36"/>
    <w:rsid w:val="009621C0"/>
    <w:rsid w:val="00990154"/>
    <w:rsid w:val="009B4B51"/>
    <w:rsid w:val="009D4E84"/>
    <w:rsid w:val="00A20610"/>
    <w:rsid w:val="00A91DFC"/>
    <w:rsid w:val="00AE28C8"/>
    <w:rsid w:val="00B21C19"/>
    <w:rsid w:val="00B3226E"/>
    <w:rsid w:val="00B751E2"/>
    <w:rsid w:val="00B95BDD"/>
    <w:rsid w:val="00BA2170"/>
    <w:rsid w:val="00BF6F66"/>
    <w:rsid w:val="00C062DE"/>
    <w:rsid w:val="00C4427D"/>
    <w:rsid w:val="00C47FCB"/>
    <w:rsid w:val="00C75C14"/>
    <w:rsid w:val="00CA07B5"/>
    <w:rsid w:val="00D568B6"/>
    <w:rsid w:val="00D8259E"/>
    <w:rsid w:val="00DA2C0B"/>
    <w:rsid w:val="00DD6B24"/>
    <w:rsid w:val="00E13CF4"/>
    <w:rsid w:val="00E21B77"/>
    <w:rsid w:val="00E264E2"/>
    <w:rsid w:val="00E32BD9"/>
    <w:rsid w:val="00E41972"/>
    <w:rsid w:val="00E42451"/>
    <w:rsid w:val="00E7785C"/>
    <w:rsid w:val="00EC1A92"/>
    <w:rsid w:val="00EF6BC5"/>
    <w:rsid w:val="00F51200"/>
    <w:rsid w:val="00F85965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6E7E4F8D"/>
  <w15:docId w15:val="{F4ACF766-CB08-4C78-8F87-BCD09140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6391"/>
    <w:pPr>
      <w:widowControl w:val="0"/>
    </w:pPr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link w:val="Zhlavnebozpat20"/>
    <w:uiPriority w:val="99"/>
    <w:locked/>
    <w:rsid w:val="00356391"/>
    <w:rPr>
      <w:rFonts w:ascii="Times New Roman" w:hAnsi="Times New Roman" w:cs="Times New Roman"/>
      <w:sz w:val="20"/>
      <w:szCs w:val="20"/>
      <w:u w:val="none"/>
    </w:rPr>
  </w:style>
  <w:style w:type="character" w:customStyle="1" w:styleId="Nadpis1">
    <w:name w:val="Nadpis #1_"/>
    <w:link w:val="Nadpis10"/>
    <w:uiPriority w:val="99"/>
    <w:locked/>
    <w:rsid w:val="00356391"/>
    <w:rPr>
      <w:rFonts w:ascii="Verdana" w:eastAsia="Times New Roman" w:hAnsi="Verdana" w:cs="Verdana"/>
      <w:b/>
      <w:bCs/>
      <w:sz w:val="28"/>
      <w:szCs w:val="28"/>
      <w:u w:val="none"/>
    </w:rPr>
  </w:style>
  <w:style w:type="character" w:customStyle="1" w:styleId="Nadpis2">
    <w:name w:val="Nadpis #2_"/>
    <w:link w:val="Nadpis20"/>
    <w:uiPriority w:val="99"/>
    <w:locked/>
    <w:rsid w:val="00356391"/>
    <w:rPr>
      <w:rFonts w:ascii="Verdana" w:eastAsia="Times New Roman" w:hAnsi="Verdana" w:cs="Verdana"/>
      <w:b/>
      <w:bCs/>
      <w:sz w:val="20"/>
      <w:szCs w:val="20"/>
      <w:u w:val="none"/>
    </w:rPr>
  </w:style>
  <w:style w:type="character" w:customStyle="1" w:styleId="Zkladntext">
    <w:name w:val="Základní text_"/>
    <w:link w:val="Zkladntext1"/>
    <w:uiPriority w:val="99"/>
    <w:locked/>
    <w:rsid w:val="00356391"/>
    <w:rPr>
      <w:rFonts w:ascii="Verdana" w:eastAsia="Times New Roman" w:hAnsi="Verdana" w:cs="Verdana"/>
      <w:sz w:val="20"/>
      <w:szCs w:val="20"/>
      <w:u w:val="none"/>
    </w:rPr>
  </w:style>
  <w:style w:type="paragraph" w:customStyle="1" w:styleId="Zhlavnebozpat20">
    <w:name w:val="Záhlaví nebo zápatí (2)"/>
    <w:basedOn w:val="Normln"/>
    <w:link w:val="Zhlavnebozpat2"/>
    <w:uiPriority w:val="99"/>
    <w:rsid w:val="0035639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uiPriority w:val="99"/>
    <w:rsid w:val="00356391"/>
    <w:pPr>
      <w:shd w:val="clear" w:color="auto" w:fill="FFFFFF"/>
      <w:spacing w:after="360"/>
      <w:jc w:val="center"/>
      <w:outlineLvl w:val="0"/>
    </w:pPr>
    <w:rPr>
      <w:rFonts w:ascii="Verdana" w:hAnsi="Verdana" w:cs="Verdana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uiPriority w:val="99"/>
    <w:rsid w:val="00356391"/>
    <w:pPr>
      <w:shd w:val="clear" w:color="auto" w:fill="FFFFFF"/>
      <w:spacing w:after="50"/>
      <w:outlineLvl w:val="1"/>
    </w:pPr>
    <w:rPr>
      <w:rFonts w:ascii="Verdana" w:hAnsi="Verdana" w:cs="Verdana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uiPriority w:val="99"/>
    <w:rsid w:val="00356391"/>
    <w:pPr>
      <w:shd w:val="clear" w:color="auto" w:fill="FFFFFF"/>
      <w:spacing w:after="100"/>
    </w:pPr>
    <w:rPr>
      <w:rFonts w:ascii="Verdana" w:hAnsi="Verdana" w:cs="Verdana"/>
      <w:sz w:val="20"/>
      <w:szCs w:val="20"/>
    </w:rPr>
  </w:style>
  <w:style w:type="character" w:styleId="Odkaznakoment">
    <w:name w:val="annotation reference"/>
    <w:uiPriority w:val="99"/>
    <w:semiHidden/>
    <w:rsid w:val="0055745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5745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557453"/>
    <w:rPr>
      <w:rFonts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574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57453"/>
    <w:rPr>
      <w:rFonts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5574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557453"/>
    <w:rPr>
      <w:rFonts w:ascii="Segoe UI" w:hAnsi="Segoe UI" w:cs="Segoe UI"/>
      <w:color w:val="000000"/>
      <w:sz w:val="18"/>
      <w:szCs w:val="18"/>
    </w:rPr>
  </w:style>
  <w:style w:type="paragraph" w:styleId="Bezmezer">
    <w:name w:val="No Spacing"/>
    <w:uiPriority w:val="99"/>
    <w:qFormat/>
    <w:rsid w:val="0050760F"/>
    <w:pPr>
      <w:widowControl w:val="0"/>
    </w:pPr>
    <w:rPr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532CB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32CBA"/>
    <w:rPr>
      <w:rFonts w:cs="Times New Roman"/>
      <w:color w:val="000000"/>
    </w:rPr>
  </w:style>
  <w:style w:type="paragraph" w:styleId="Zpat">
    <w:name w:val="footer"/>
    <w:basedOn w:val="Normln"/>
    <w:link w:val="ZpatChar"/>
    <w:uiPriority w:val="99"/>
    <w:rsid w:val="00532CB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32CBA"/>
    <w:rPr>
      <w:rFonts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703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investičním příspěvku obci</vt:lpstr>
    </vt:vector>
  </TitlesOfParts>
  <Company>Microsoft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investičním příspěvku obci</dc:title>
  <dc:creator>Hraba</dc:creator>
  <cp:lastModifiedBy>Uher Martin</cp:lastModifiedBy>
  <cp:revision>16</cp:revision>
  <cp:lastPrinted>2020-10-30T11:58:00Z</cp:lastPrinted>
  <dcterms:created xsi:type="dcterms:W3CDTF">2020-04-08T06:29:00Z</dcterms:created>
  <dcterms:modified xsi:type="dcterms:W3CDTF">2020-10-31T19:00:00Z</dcterms:modified>
</cp:coreProperties>
</file>